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8ECA6" w14:textId="77777777" w:rsidR="003E5B6D" w:rsidRPr="00472EAF" w:rsidRDefault="00A931B4" w:rsidP="00983DCA">
      <w:pPr>
        <w:jc w:val="center"/>
        <w:rPr>
          <w:sz w:val="28"/>
          <w:szCs w:val="26"/>
        </w:rPr>
      </w:pPr>
      <w:r>
        <w:rPr>
          <w:rFonts w:hint="eastAsia"/>
          <w:sz w:val="28"/>
          <w:szCs w:val="26"/>
        </w:rPr>
        <w:t>能代市</w:t>
      </w:r>
      <w:r w:rsidR="003435D3" w:rsidRPr="00472EAF">
        <w:rPr>
          <w:rFonts w:hint="eastAsia"/>
          <w:sz w:val="28"/>
          <w:szCs w:val="26"/>
        </w:rPr>
        <w:t>通所型短期集中予防サービス</w:t>
      </w:r>
    </w:p>
    <w:p w14:paraId="124B7878" w14:textId="77777777" w:rsidR="00986F13" w:rsidRPr="00472EAF" w:rsidRDefault="00727FF6" w:rsidP="00983DCA">
      <w:pPr>
        <w:jc w:val="center"/>
        <w:rPr>
          <w:sz w:val="28"/>
          <w:szCs w:val="26"/>
        </w:rPr>
      </w:pPr>
      <w:r w:rsidRPr="00472EAF">
        <w:rPr>
          <w:rFonts w:hint="eastAsia"/>
          <w:sz w:val="28"/>
          <w:szCs w:val="26"/>
        </w:rPr>
        <w:t>「運動器機能向上教室」</w:t>
      </w:r>
      <w:r w:rsidR="00CA3A82" w:rsidRPr="00472EAF">
        <w:rPr>
          <w:rFonts w:hint="eastAsia"/>
          <w:sz w:val="28"/>
          <w:szCs w:val="26"/>
        </w:rPr>
        <w:t>業務委託</w:t>
      </w:r>
      <w:r w:rsidR="00983DCA" w:rsidRPr="00472EAF">
        <w:rPr>
          <w:rFonts w:hint="eastAsia"/>
          <w:sz w:val="28"/>
          <w:szCs w:val="26"/>
        </w:rPr>
        <w:t>仕様書</w:t>
      </w:r>
    </w:p>
    <w:p w14:paraId="7459571A" w14:textId="77777777" w:rsidR="001B1620" w:rsidRPr="00472EAF" w:rsidRDefault="001B1620" w:rsidP="00983DCA">
      <w:pPr>
        <w:jc w:val="center"/>
        <w:rPr>
          <w:sz w:val="28"/>
          <w:szCs w:val="26"/>
        </w:rPr>
      </w:pPr>
    </w:p>
    <w:p w14:paraId="226F738A" w14:textId="77777777" w:rsidR="00F216B1" w:rsidRPr="00472EAF" w:rsidRDefault="00727FF6" w:rsidP="001B1620">
      <w:pPr>
        <w:rPr>
          <w:sz w:val="24"/>
          <w:szCs w:val="21"/>
        </w:rPr>
      </w:pPr>
      <w:r w:rsidRPr="00472EAF">
        <w:rPr>
          <w:rFonts w:hint="eastAsia"/>
          <w:sz w:val="24"/>
          <w:szCs w:val="21"/>
        </w:rPr>
        <w:t>１．委託事業名</w:t>
      </w:r>
    </w:p>
    <w:p w14:paraId="28B0289C" w14:textId="4229DE22" w:rsidR="00F216B1" w:rsidRPr="00472EAF" w:rsidRDefault="00F216B1" w:rsidP="00472EAF">
      <w:pPr>
        <w:ind w:left="480" w:hangingChars="200" w:hanging="480"/>
        <w:rPr>
          <w:sz w:val="24"/>
          <w:szCs w:val="21"/>
        </w:rPr>
      </w:pPr>
      <w:r w:rsidRPr="00472EAF">
        <w:rPr>
          <w:rFonts w:hint="eastAsia"/>
          <w:sz w:val="24"/>
          <w:szCs w:val="21"/>
        </w:rPr>
        <w:t xml:space="preserve">　　</w:t>
      </w:r>
      <w:r w:rsidR="00A95E70">
        <w:rPr>
          <w:rFonts w:hint="eastAsia"/>
          <w:sz w:val="24"/>
          <w:szCs w:val="21"/>
        </w:rPr>
        <w:t>令和</w:t>
      </w:r>
      <w:r w:rsidR="00B85303">
        <w:rPr>
          <w:rFonts w:hint="eastAsia"/>
          <w:sz w:val="24"/>
          <w:szCs w:val="21"/>
        </w:rPr>
        <w:t>８</w:t>
      </w:r>
      <w:r w:rsidR="00A95E70">
        <w:rPr>
          <w:rFonts w:hint="eastAsia"/>
          <w:sz w:val="24"/>
          <w:szCs w:val="21"/>
        </w:rPr>
        <w:t>年度</w:t>
      </w:r>
      <w:r w:rsidR="00A931B4">
        <w:rPr>
          <w:rFonts w:hint="eastAsia"/>
          <w:sz w:val="24"/>
          <w:szCs w:val="21"/>
        </w:rPr>
        <w:t>能代市</w:t>
      </w:r>
      <w:r w:rsidR="00814115" w:rsidRPr="00472EAF">
        <w:rPr>
          <w:rFonts w:hint="eastAsia"/>
          <w:sz w:val="24"/>
          <w:szCs w:val="21"/>
        </w:rPr>
        <w:t>通所型</w:t>
      </w:r>
      <w:r w:rsidR="008B5A04" w:rsidRPr="00472EAF">
        <w:rPr>
          <w:rFonts w:hint="eastAsia"/>
          <w:sz w:val="24"/>
          <w:szCs w:val="21"/>
        </w:rPr>
        <w:t>短期集中予防</w:t>
      </w:r>
      <w:r w:rsidR="00814115" w:rsidRPr="00472EAF">
        <w:rPr>
          <w:rFonts w:hint="eastAsia"/>
          <w:sz w:val="24"/>
          <w:szCs w:val="21"/>
        </w:rPr>
        <w:t>サービス「</w:t>
      </w:r>
      <w:r w:rsidR="00727FF6" w:rsidRPr="00472EAF">
        <w:rPr>
          <w:rFonts w:hint="eastAsia"/>
          <w:sz w:val="24"/>
          <w:szCs w:val="21"/>
        </w:rPr>
        <w:t>運動器機能向上教室</w:t>
      </w:r>
      <w:r w:rsidR="00814115" w:rsidRPr="00472EAF">
        <w:rPr>
          <w:rFonts w:hint="eastAsia"/>
          <w:sz w:val="24"/>
          <w:szCs w:val="21"/>
        </w:rPr>
        <w:t>」</w:t>
      </w:r>
      <w:r w:rsidR="00EF31C6" w:rsidRPr="00472EAF">
        <w:rPr>
          <w:rFonts w:hint="eastAsia"/>
          <w:sz w:val="24"/>
          <w:szCs w:val="21"/>
        </w:rPr>
        <w:t>事業</w:t>
      </w:r>
      <w:r w:rsidR="00727FF6" w:rsidRPr="00472EAF">
        <w:rPr>
          <w:rFonts w:hint="eastAsia"/>
          <w:sz w:val="24"/>
          <w:szCs w:val="21"/>
        </w:rPr>
        <w:t>業務委託</w:t>
      </w:r>
    </w:p>
    <w:p w14:paraId="0912BA59" w14:textId="77777777" w:rsidR="00F216B1" w:rsidRPr="00A95E70" w:rsidRDefault="00F216B1" w:rsidP="001B1620">
      <w:pPr>
        <w:rPr>
          <w:sz w:val="24"/>
          <w:szCs w:val="21"/>
        </w:rPr>
      </w:pPr>
    </w:p>
    <w:p w14:paraId="2E839B5C" w14:textId="77777777" w:rsidR="001B1620" w:rsidRPr="00472EAF" w:rsidRDefault="00F216B1" w:rsidP="001B1620">
      <w:pPr>
        <w:rPr>
          <w:sz w:val="24"/>
          <w:szCs w:val="21"/>
        </w:rPr>
      </w:pPr>
      <w:r w:rsidRPr="00472EAF">
        <w:rPr>
          <w:rFonts w:hint="eastAsia"/>
          <w:sz w:val="24"/>
          <w:szCs w:val="21"/>
        </w:rPr>
        <w:t>２．</w:t>
      </w:r>
      <w:r w:rsidR="001B1620" w:rsidRPr="00472EAF">
        <w:rPr>
          <w:rFonts w:hint="eastAsia"/>
          <w:sz w:val="24"/>
          <w:szCs w:val="21"/>
        </w:rPr>
        <w:t>目的</w:t>
      </w:r>
    </w:p>
    <w:p w14:paraId="09EBE6A7" w14:textId="77777777" w:rsidR="008B5A04" w:rsidRPr="00472EAF" w:rsidRDefault="001B1620" w:rsidP="008B5A04">
      <w:pPr>
        <w:pStyle w:val="a3"/>
        <w:ind w:leftChars="0" w:left="360"/>
        <w:rPr>
          <w:sz w:val="24"/>
          <w:szCs w:val="21"/>
        </w:rPr>
      </w:pPr>
      <w:r w:rsidRPr="00472EAF">
        <w:rPr>
          <w:rFonts w:hint="eastAsia"/>
          <w:sz w:val="24"/>
          <w:szCs w:val="21"/>
        </w:rPr>
        <w:t>通所型</w:t>
      </w:r>
      <w:r w:rsidR="00EF31C6" w:rsidRPr="00472EAF">
        <w:rPr>
          <w:rFonts w:hint="eastAsia"/>
          <w:sz w:val="24"/>
          <w:szCs w:val="21"/>
        </w:rPr>
        <w:t>短期集中</w:t>
      </w:r>
      <w:r w:rsidR="007423CB" w:rsidRPr="00472EAF">
        <w:rPr>
          <w:rFonts w:hint="eastAsia"/>
          <w:sz w:val="24"/>
          <w:szCs w:val="21"/>
        </w:rPr>
        <w:t>予防</w:t>
      </w:r>
      <w:r w:rsidR="00EF31C6" w:rsidRPr="00472EAF">
        <w:rPr>
          <w:rFonts w:hint="eastAsia"/>
          <w:sz w:val="24"/>
          <w:szCs w:val="21"/>
        </w:rPr>
        <w:t>サービス事業</w:t>
      </w:r>
      <w:r w:rsidRPr="00472EAF">
        <w:rPr>
          <w:rFonts w:hint="eastAsia"/>
          <w:sz w:val="24"/>
          <w:szCs w:val="21"/>
        </w:rPr>
        <w:t>（以下「事業」という。）は、</w:t>
      </w:r>
      <w:r w:rsidR="008B5A04" w:rsidRPr="00472EAF">
        <w:rPr>
          <w:rFonts w:hint="eastAsia"/>
          <w:sz w:val="24"/>
          <w:szCs w:val="21"/>
        </w:rPr>
        <w:t>要支援者又は事業対象者となった者に対し、</w:t>
      </w:r>
      <w:r w:rsidR="00472EAF" w:rsidRPr="00472EAF">
        <w:rPr>
          <w:rFonts w:hint="eastAsia"/>
          <w:sz w:val="24"/>
          <w:szCs w:val="21"/>
        </w:rPr>
        <w:t>生活機能を改善する為の運動器の機能向上を実施する。</w:t>
      </w:r>
      <w:r w:rsidR="00A874EA" w:rsidRPr="00472EAF">
        <w:rPr>
          <w:rFonts w:hint="eastAsia"/>
          <w:sz w:val="24"/>
          <w:szCs w:val="21"/>
        </w:rPr>
        <w:t>介護予防ケアマネジメントにより明らかとなった対象者の目標を共有し、課題解</w:t>
      </w:r>
      <w:r w:rsidR="00A931B4">
        <w:rPr>
          <w:rFonts w:hint="eastAsia"/>
          <w:sz w:val="24"/>
          <w:szCs w:val="21"/>
        </w:rPr>
        <w:t>決に向けたプログラムを提供することで、生活機能の維持向上を目的とする。</w:t>
      </w:r>
    </w:p>
    <w:p w14:paraId="39FC3A0F" w14:textId="77777777" w:rsidR="008B5A04" w:rsidRPr="00472EAF" w:rsidRDefault="008B5A04" w:rsidP="008B5A04">
      <w:pPr>
        <w:pStyle w:val="a3"/>
        <w:ind w:leftChars="0" w:left="360"/>
        <w:rPr>
          <w:sz w:val="24"/>
          <w:szCs w:val="21"/>
        </w:rPr>
      </w:pPr>
    </w:p>
    <w:p w14:paraId="1C4C1D6E" w14:textId="77777777" w:rsidR="001B1620" w:rsidRPr="00472EAF" w:rsidRDefault="00F105AB" w:rsidP="008B5A04">
      <w:pPr>
        <w:rPr>
          <w:sz w:val="24"/>
          <w:szCs w:val="21"/>
        </w:rPr>
      </w:pPr>
      <w:r w:rsidRPr="00472EAF">
        <w:rPr>
          <w:rFonts w:hint="eastAsia"/>
          <w:sz w:val="24"/>
          <w:szCs w:val="21"/>
        </w:rPr>
        <w:t>３．</w:t>
      </w:r>
      <w:r w:rsidR="00F216B1" w:rsidRPr="00472EAF">
        <w:rPr>
          <w:rFonts w:hint="eastAsia"/>
          <w:sz w:val="24"/>
          <w:szCs w:val="21"/>
        </w:rPr>
        <w:t>委託</w:t>
      </w:r>
      <w:r w:rsidR="001B1620" w:rsidRPr="00472EAF">
        <w:rPr>
          <w:rFonts w:hint="eastAsia"/>
          <w:sz w:val="24"/>
          <w:szCs w:val="21"/>
        </w:rPr>
        <w:t>期間</w:t>
      </w:r>
    </w:p>
    <w:p w14:paraId="2F11BF7B" w14:textId="060EDE92" w:rsidR="001B1620" w:rsidRPr="00472EAF" w:rsidRDefault="00F269CD" w:rsidP="001B1620">
      <w:pPr>
        <w:rPr>
          <w:sz w:val="24"/>
          <w:szCs w:val="21"/>
        </w:rPr>
      </w:pPr>
      <w:r w:rsidRPr="00472EAF">
        <w:rPr>
          <w:rFonts w:hint="eastAsia"/>
          <w:sz w:val="24"/>
          <w:szCs w:val="21"/>
        </w:rPr>
        <w:t xml:space="preserve">　　</w:t>
      </w:r>
      <w:r w:rsidR="00A0268B">
        <w:rPr>
          <w:rFonts w:hint="eastAsia"/>
          <w:sz w:val="24"/>
          <w:szCs w:val="21"/>
        </w:rPr>
        <w:t>令和</w:t>
      </w:r>
      <w:r w:rsidR="00B85303">
        <w:rPr>
          <w:rFonts w:hint="eastAsia"/>
          <w:sz w:val="24"/>
          <w:szCs w:val="21"/>
        </w:rPr>
        <w:t>８</w:t>
      </w:r>
      <w:r w:rsidR="00A0268B">
        <w:rPr>
          <w:rFonts w:hint="eastAsia"/>
          <w:sz w:val="24"/>
          <w:szCs w:val="21"/>
        </w:rPr>
        <w:t>年５月</w:t>
      </w:r>
      <w:r w:rsidR="00F53C70">
        <w:rPr>
          <w:rFonts w:hint="eastAsia"/>
          <w:sz w:val="24"/>
          <w:szCs w:val="21"/>
        </w:rPr>
        <w:t>下旬（契約締結日）</w:t>
      </w:r>
      <w:r w:rsidR="001B1620" w:rsidRPr="00472EAF">
        <w:rPr>
          <w:rFonts w:hint="eastAsia"/>
          <w:sz w:val="24"/>
          <w:szCs w:val="21"/>
        </w:rPr>
        <w:t>から</w:t>
      </w:r>
      <w:r w:rsidR="00A95E70">
        <w:rPr>
          <w:rFonts w:hint="eastAsia"/>
          <w:sz w:val="24"/>
          <w:szCs w:val="21"/>
        </w:rPr>
        <w:t>令和</w:t>
      </w:r>
      <w:r w:rsidR="00B85303">
        <w:rPr>
          <w:rFonts w:hint="eastAsia"/>
          <w:sz w:val="24"/>
          <w:szCs w:val="21"/>
        </w:rPr>
        <w:t>９</w:t>
      </w:r>
      <w:r w:rsidR="001B1620" w:rsidRPr="00472EAF">
        <w:rPr>
          <w:rFonts w:hint="eastAsia"/>
          <w:sz w:val="24"/>
          <w:szCs w:val="21"/>
        </w:rPr>
        <w:t>年</w:t>
      </w:r>
      <w:r w:rsidRPr="00472EAF">
        <w:rPr>
          <w:rFonts w:hint="eastAsia"/>
          <w:sz w:val="24"/>
          <w:szCs w:val="21"/>
        </w:rPr>
        <w:t>３</w:t>
      </w:r>
      <w:r w:rsidR="001B1620" w:rsidRPr="00472EAF">
        <w:rPr>
          <w:rFonts w:hint="eastAsia"/>
          <w:sz w:val="24"/>
          <w:szCs w:val="21"/>
        </w:rPr>
        <w:t>月</w:t>
      </w:r>
      <w:r w:rsidRPr="00472EAF">
        <w:rPr>
          <w:rFonts w:hint="eastAsia"/>
          <w:sz w:val="24"/>
          <w:szCs w:val="21"/>
        </w:rPr>
        <w:t>３１</w:t>
      </w:r>
      <w:r w:rsidR="001B1620" w:rsidRPr="00472EAF">
        <w:rPr>
          <w:rFonts w:hint="eastAsia"/>
          <w:sz w:val="24"/>
          <w:szCs w:val="21"/>
        </w:rPr>
        <w:t>日まで</w:t>
      </w:r>
      <w:r w:rsidR="00F216B1" w:rsidRPr="00472EAF">
        <w:rPr>
          <w:rFonts w:hint="eastAsia"/>
          <w:sz w:val="24"/>
          <w:szCs w:val="21"/>
        </w:rPr>
        <w:t>。</w:t>
      </w:r>
    </w:p>
    <w:p w14:paraId="56EBA634" w14:textId="77777777" w:rsidR="001B1620" w:rsidRPr="005F3EDA" w:rsidRDefault="001B1620" w:rsidP="001B1620">
      <w:pPr>
        <w:rPr>
          <w:sz w:val="24"/>
          <w:szCs w:val="21"/>
        </w:rPr>
      </w:pPr>
    </w:p>
    <w:p w14:paraId="2953EE89" w14:textId="77777777" w:rsidR="001B1620" w:rsidRPr="00472EAF" w:rsidRDefault="00F105AB" w:rsidP="001B1620">
      <w:pPr>
        <w:rPr>
          <w:sz w:val="24"/>
          <w:szCs w:val="21"/>
        </w:rPr>
      </w:pPr>
      <w:r w:rsidRPr="00472EAF">
        <w:rPr>
          <w:rFonts w:hint="eastAsia"/>
          <w:sz w:val="24"/>
          <w:szCs w:val="21"/>
        </w:rPr>
        <w:t>４．</w:t>
      </w:r>
      <w:r w:rsidR="001B1620" w:rsidRPr="00472EAF">
        <w:rPr>
          <w:rFonts w:hint="eastAsia"/>
          <w:sz w:val="24"/>
          <w:szCs w:val="21"/>
        </w:rPr>
        <w:t>実施主体</w:t>
      </w:r>
    </w:p>
    <w:p w14:paraId="13F2C8DA" w14:textId="77777777" w:rsidR="001B1620" w:rsidRPr="00472EAF" w:rsidRDefault="001B1620" w:rsidP="00472EAF">
      <w:pPr>
        <w:ind w:left="240" w:hangingChars="100" w:hanging="240"/>
        <w:rPr>
          <w:sz w:val="24"/>
          <w:szCs w:val="21"/>
        </w:rPr>
      </w:pPr>
      <w:r w:rsidRPr="00472EAF">
        <w:rPr>
          <w:rFonts w:hint="eastAsia"/>
          <w:sz w:val="24"/>
          <w:szCs w:val="21"/>
        </w:rPr>
        <w:t xml:space="preserve">　</w:t>
      </w:r>
      <w:r w:rsidR="00884D41" w:rsidRPr="00472EAF">
        <w:rPr>
          <w:rFonts w:hint="eastAsia"/>
          <w:sz w:val="24"/>
          <w:szCs w:val="21"/>
        </w:rPr>
        <w:t xml:space="preserve">　</w:t>
      </w:r>
      <w:r w:rsidRPr="00472EAF">
        <w:rPr>
          <w:rFonts w:hint="eastAsia"/>
          <w:sz w:val="24"/>
          <w:szCs w:val="21"/>
        </w:rPr>
        <w:t>この事業の実施主体は、能代市とする。ただし、利用者の決定等に関することを除く事業の一部を適切な事業運営が確保できると認められる事業者等（以下「実施事業者」という。）に委託することができるものとする。</w:t>
      </w:r>
    </w:p>
    <w:p w14:paraId="641006D2" w14:textId="77777777" w:rsidR="001B1620" w:rsidRPr="00472EAF" w:rsidRDefault="001B1620" w:rsidP="001B1620">
      <w:pPr>
        <w:rPr>
          <w:sz w:val="24"/>
          <w:szCs w:val="21"/>
        </w:rPr>
      </w:pPr>
    </w:p>
    <w:p w14:paraId="55E285E6" w14:textId="77777777" w:rsidR="001B1620" w:rsidRPr="00472EAF" w:rsidRDefault="00F105AB" w:rsidP="001B1620">
      <w:pPr>
        <w:rPr>
          <w:sz w:val="24"/>
          <w:szCs w:val="21"/>
        </w:rPr>
      </w:pPr>
      <w:r w:rsidRPr="00472EAF">
        <w:rPr>
          <w:rFonts w:hint="eastAsia"/>
          <w:sz w:val="24"/>
          <w:szCs w:val="21"/>
        </w:rPr>
        <w:t>５．</w:t>
      </w:r>
      <w:r w:rsidR="00884D41" w:rsidRPr="00472EAF">
        <w:rPr>
          <w:rFonts w:hint="eastAsia"/>
          <w:sz w:val="24"/>
          <w:szCs w:val="21"/>
        </w:rPr>
        <w:t>利用対象者</w:t>
      </w:r>
    </w:p>
    <w:p w14:paraId="6E3799B3" w14:textId="77777777" w:rsidR="00884D41" w:rsidRPr="00472EAF" w:rsidRDefault="00884D41" w:rsidP="00472EAF">
      <w:pPr>
        <w:ind w:left="240" w:hangingChars="100" w:hanging="240"/>
        <w:rPr>
          <w:sz w:val="24"/>
          <w:szCs w:val="21"/>
        </w:rPr>
      </w:pPr>
      <w:r w:rsidRPr="00472EAF">
        <w:rPr>
          <w:rFonts w:hint="eastAsia"/>
          <w:sz w:val="24"/>
          <w:szCs w:val="21"/>
        </w:rPr>
        <w:t xml:space="preserve">　　この事業の利用対象者は、</w:t>
      </w:r>
      <w:r w:rsidR="00EF31C6" w:rsidRPr="00472EAF">
        <w:rPr>
          <w:rFonts w:hint="eastAsia"/>
          <w:sz w:val="24"/>
          <w:szCs w:val="21"/>
        </w:rPr>
        <w:t>次の各号のいずれかにも該当する者とする。</w:t>
      </w:r>
    </w:p>
    <w:p w14:paraId="66105D5D" w14:textId="77777777" w:rsidR="00884D41" w:rsidRPr="00472EAF" w:rsidRDefault="00884D41" w:rsidP="00884D41">
      <w:pPr>
        <w:pStyle w:val="a3"/>
        <w:numPr>
          <w:ilvl w:val="0"/>
          <w:numId w:val="2"/>
        </w:numPr>
        <w:ind w:leftChars="0"/>
        <w:rPr>
          <w:sz w:val="24"/>
          <w:szCs w:val="21"/>
        </w:rPr>
      </w:pPr>
      <w:r w:rsidRPr="00472EAF">
        <w:rPr>
          <w:rFonts w:hint="eastAsia"/>
          <w:sz w:val="24"/>
          <w:szCs w:val="21"/>
        </w:rPr>
        <w:t>能代</w:t>
      </w:r>
      <w:r w:rsidR="00847B1D" w:rsidRPr="00472EAF">
        <w:rPr>
          <w:rFonts w:hint="eastAsia"/>
          <w:sz w:val="24"/>
          <w:szCs w:val="21"/>
        </w:rPr>
        <w:t>市</w:t>
      </w:r>
      <w:r w:rsidRPr="00472EAF">
        <w:rPr>
          <w:rFonts w:hint="eastAsia"/>
          <w:sz w:val="24"/>
          <w:szCs w:val="21"/>
        </w:rPr>
        <w:t>に住居を定め、現に居住している</w:t>
      </w:r>
      <w:r w:rsidR="008B5A04" w:rsidRPr="00472EAF">
        <w:rPr>
          <w:rFonts w:hint="eastAsia"/>
          <w:sz w:val="24"/>
          <w:szCs w:val="21"/>
        </w:rPr>
        <w:t>65</w:t>
      </w:r>
      <w:r w:rsidR="008B5A04" w:rsidRPr="00472EAF">
        <w:rPr>
          <w:rFonts w:hint="eastAsia"/>
          <w:sz w:val="24"/>
          <w:szCs w:val="21"/>
        </w:rPr>
        <w:t>歳以上の</w:t>
      </w:r>
      <w:r w:rsidRPr="00472EAF">
        <w:rPr>
          <w:rFonts w:hint="eastAsia"/>
          <w:sz w:val="24"/>
          <w:szCs w:val="21"/>
        </w:rPr>
        <w:t>者</w:t>
      </w:r>
    </w:p>
    <w:p w14:paraId="1CDAA403" w14:textId="77777777" w:rsidR="00884D41" w:rsidRPr="00472EAF" w:rsidRDefault="008B5A04" w:rsidP="00884D41">
      <w:pPr>
        <w:pStyle w:val="a3"/>
        <w:numPr>
          <w:ilvl w:val="0"/>
          <w:numId w:val="2"/>
        </w:numPr>
        <w:ind w:leftChars="0"/>
        <w:rPr>
          <w:sz w:val="24"/>
          <w:szCs w:val="21"/>
        </w:rPr>
      </w:pPr>
      <w:r w:rsidRPr="00472EAF">
        <w:rPr>
          <w:rFonts w:hint="eastAsia"/>
          <w:sz w:val="24"/>
          <w:szCs w:val="21"/>
        </w:rPr>
        <w:t>要支援者又は事業対象者となった者に対し、地域</w:t>
      </w:r>
      <w:r w:rsidR="00884D41" w:rsidRPr="00472EAF">
        <w:rPr>
          <w:rFonts w:hint="eastAsia"/>
          <w:sz w:val="24"/>
          <w:szCs w:val="21"/>
        </w:rPr>
        <w:t>包括支援センターが実施する介護予防ケアマネジメントにより事業実施が適当と認められた者</w:t>
      </w:r>
    </w:p>
    <w:p w14:paraId="0AD2B7CC" w14:textId="77777777" w:rsidR="00884D41" w:rsidRPr="00472EAF" w:rsidRDefault="00884D41" w:rsidP="00884D41">
      <w:pPr>
        <w:rPr>
          <w:sz w:val="24"/>
          <w:szCs w:val="21"/>
        </w:rPr>
      </w:pPr>
    </w:p>
    <w:p w14:paraId="50E1C322" w14:textId="77777777" w:rsidR="00884D41" w:rsidRPr="00472EAF" w:rsidRDefault="00F105AB" w:rsidP="00884D41">
      <w:pPr>
        <w:rPr>
          <w:sz w:val="24"/>
          <w:szCs w:val="21"/>
        </w:rPr>
      </w:pPr>
      <w:r w:rsidRPr="00472EAF">
        <w:rPr>
          <w:rFonts w:hint="eastAsia"/>
          <w:sz w:val="24"/>
          <w:szCs w:val="21"/>
        </w:rPr>
        <w:t>６．</w:t>
      </w:r>
      <w:r w:rsidR="00884D41" w:rsidRPr="00472EAF">
        <w:rPr>
          <w:rFonts w:hint="eastAsia"/>
          <w:sz w:val="24"/>
          <w:szCs w:val="21"/>
        </w:rPr>
        <w:t>実施場所</w:t>
      </w:r>
    </w:p>
    <w:p w14:paraId="0007C7C5" w14:textId="77777777" w:rsidR="00740415" w:rsidRPr="00472EAF" w:rsidRDefault="00740415" w:rsidP="00884D41">
      <w:pPr>
        <w:rPr>
          <w:sz w:val="24"/>
          <w:szCs w:val="21"/>
        </w:rPr>
      </w:pPr>
      <w:r w:rsidRPr="00472EAF">
        <w:rPr>
          <w:rFonts w:hint="eastAsia"/>
          <w:sz w:val="24"/>
          <w:szCs w:val="21"/>
        </w:rPr>
        <w:t xml:space="preserve">　　実施会場の確保は、実施事業者において行うものとする。</w:t>
      </w:r>
    </w:p>
    <w:p w14:paraId="458790EE" w14:textId="77777777" w:rsidR="00884D41" w:rsidRPr="00472EAF" w:rsidRDefault="00884D41" w:rsidP="00472EAF">
      <w:pPr>
        <w:ind w:left="240" w:hangingChars="100" w:hanging="240"/>
        <w:rPr>
          <w:sz w:val="24"/>
          <w:szCs w:val="21"/>
        </w:rPr>
      </w:pPr>
      <w:r w:rsidRPr="00472EAF">
        <w:rPr>
          <w:rFonts w:hint="eastAsia"/>
          <w:sz w:val="24"/>
          <w:szCs w:val="21"/>
        </w:rPr>
        <w:t xml:space="preserve">　　事業を実施するのに十分な面積があり、かつ、安全を確保できる場所で、受託事業</w:t>
      </w:r>
      <w:r w:rsidR="00415120">
        <w:rPr>
          <w:rFonts w:hint="eastAsia"/>
          <w:sz w:val="24"/>
          <w:szCs w:val="21"/>
        </w:rPr>
        <w:t>者</w:t>
      </w:r>
      <w:r w:rsidRPr="00472EAF">
        <w:rPr>
          <w:rFonts w:hint="eastAsia"/>
          <w:sz w:val="24"/>
          <w:szCs w:val="21"/>
        </w:rPr>
        <w:t>が設置運営する能代市内の事業所又は公的施設等とする。</w:t>
      </w:r>
    </w:p>
    <w:p w14:paraId="7CCFD56C" w14:textId="77777777" w:rsidR="00884D41" w:rsidRPr="00472EAF" w:rsidRDefault="00884D41" w:rsidP="00472EAF">
      <w:pPr>
        <w:ind w:left="240" w:hangingChars="100" w:hanging="240"/>
        <w:rPr>
          <w:sz w:val="24"/>
          <w:szCs w:val="21"/>
        </w:rPr>
      </w:pPr>
      <w:r w:rsidRPr="00472EAF">
        <w:rPr>
          <w:rFonts w:hint="eastAsia"/>
          <w:sz w:val="24"/>
          <w:szCs w:val="21"/>
        </w:rPr>
        <w:t xml:space="preserve">　</w:t>
      </w:r>
      <w:r w:rsidR="00C82A4F" w:rsidRPr="00472EAF">
        <w:rPr>
          <w:rFonts w:hint="eastAsia"/>
          <w:sz w:val="24"/>
          <w:szCs w:val="21"/>
        </w:rPr>
        <w:t xml:space="preserve">　</w:t>
      </w:r>
      <w:r w:rsidRPr="00472EAF">
        <w:rPr>
          <w:rFonts w:hint="eastAsia"/>
          <w:sz w:val="24"/>
          <w:szCs w:val="21"/>
        </w:rPr>
        <w:t>ただし、能代市が必要と認めるときは、この限りではない。</w:t>
      </w:r>
    </w:p>
    <w:p w14:paraId="4C3B8B57" w14:textId="77777777" w:rsidR="00884D41" w:rsidRPr="00472EAF" w:rsidRDefault="00F105AB" w:rsidP="00304D14">
      <w:pPr>
        <w:rPr>
          <w:sz w:val="24"/>
          <w:szCs w:val="21"/>
        </w:rPr>
      </w:pPr>
      <w:r w:rsidRPr="00472EAF">
        <w:rPr>
          <w:rFonts w:hint="eastAsia"/>
          <w:sz w:val="24"/>
          <w:szCs w:val="21"/>
        </w:rPr>
        <w:lastRenderedPageBreak/>
        <w:t>７．</w:t>
      </w:r>
      <w:r w:rsidR="00884D41" w:rsidRPr="00472EAF">
        <w:rPr>
          <w:rFonts w:hint="eastAsia"/>
          <w:sz w:val="24"/>
          <w:szCs w:val="21"/>
        </w:rPr>
        <w:t>事業内容</w:t>
      </w:r>
    </w:p>
    <w:p w14:paraId="235D733B" w14:textId="692DC72C" w:rsidR="00E316BD" w:rsidRPr="00472EAF" w:rsidRDefault="00884D41" w:rsidP="00472EAF">
      <w:pPr>
        <w:ind w:leftChars="100" w:left="210" w:firstLineChars="100" w:firstLine="240"/>
        <w:rPr>
          <w:sz w:val="24"/>
          <w:szCs w:val="21"/>
        </w:rPr>
      </w:pPr>
      <w:r w:rsidRPr="00472EAF">
        <w:rPr>
          <w:rFonts w:hint="eastAsia"/>
          <w:sz w:val="24"/>
          <w:szCs w:val="21"/>
        </w:rPr>
        <w:t>厚生労働省が示す「地域支援事</w:t>
      </w:r>
      <w:r w:rsidR="006E5CB6">
        <w:rPr>
          <w:rFonts w:hint="eastAsia"/>
          <w:sz w:val="24"/>
          <w:szCs w:val="21"/>
        </w:rPr>
        <w:t>業実施要綱（平成１８年６月９日老発第０６０９００１号　最終改正令和</w:t>
      </w:r>
      <w:r w:rsidR="00947142">
        <w:rPr>
          <w:rFonts w:hint="eastAsia"/>
          <w:sz w:val="24"/>
          <w:szCs w:val="21"/>
        </w:rPr>
        <w:t>７</w:t>
      </w:r>
      <w:r w:rsidRPr="00472EAF">
        <w:rPr>
          <w:rFonts w:hint="eastAsia"/>
          <w:sz w:val="24"/>
          <w:szCs w:val="21"/>
        </w:rPr>
        <w:t>年</w:t>
      </w:r>
      <w:r w:rsidR="00947142">
        <w:rPr>
          <w:rFonts w:hint="eastAsia"/>
          <w:sz w:val="24"/>
          <w:szCs w:val="21"/>
        </w:rPr>
        <w:t>７</w:t>
      </w:r>
      <w:r w:rsidR="006E5CB6">
        <w:rPr>
          <w:rFonts w:hint="eastAsia"/>
          <w:sz w:val="24"/>
          <w:szCs w:val="21"/>
        </w:rPr>
        <w:t>月</w:t>
      </w:r>
      <w:r w:rsidR="00947142">
        <w:rPr>
          <w:rFonts w:hint="eastAsia"/>
          <w:sz w:val="24"/>
          <w:szCs w:val="21"/>
        </w:rPr>
        <w:t>１７</w:t>
      </w:r>
      <w:r w:rsidR="00F20A79">
        <w:rPr>
          <w:rFonts w:hint="eastAsia"/>
          <w:sz w:val="24"/>
          <w:szCs w:val="21"/>
        </w:rPr>
        <w:t>日老発０</w:t>
      </w:r>
      <w:r w:rsidR="00947142">
        <w:rPr>
          <w:rFonts w:hint="eastAsia"/>
          <w:sz w:val="24"/>
          <w:szCs w:val="21"/>
        </w:rPr>
        <w:t>７１７</w:t>
      </w:r>
      <w:r w:rsidRPr="00472EAF">
        <w:rPr>
          <w:rFonts w:hint="eastAsia"/>
          <w:sz w:val="24"/>
          <w:szCs w:val="21"/>
        </w:rPr>
        <w:t>第</w:t>
      </w:r>
      <w:r w:rsidR="00947142">
        <w:rPr>
          <w:rFonts w:hint="eastAsia"/>
          <w:sz w:val="24"/>
          <w:szCs w:val="21"/>
        </w:rPr>
        <w:t>５</w:t>
      </w:r>
      <w:r w:rsidRPr="00472EAF">
        <w:rPr>
          <w:rFonts w:hint="eastAsia"/>
          <w:sz w:val="24"/>
          <w:szCs w:val="21"/>
        </w:rPr>
        <w:t>号　厚生労働省老健局長通知）」</w:t>
      </w:r>
      <w:r w:rsidR="00E316BD" w:rsidRPr="00472EAF">
        <w:rPr>
          <w:rFonts w:hint="eastAsia"/>
          <w:sz w:val="24"/>
          <w:szCs w:val="21"/>
        </w:rPr>
        <w:t xml:space="preserve">、　</w:t>
      </w:r>
    </w:p>
    <w:p w14:paraId="531A641E" w14:textId="77777777" w:rsidR="006E5CB6" w:rsidRDefault="00B40D97" w:rsidP="00472EAF">
      <w:pPr>
        <w:ind w:leftChars="100" w:left="210" w:firstLineChars="100" w:firstLine="240"/>
        <w:rPr>
          <w:sz w:val="24"/>
          <w:szCs w:val="21"/>
        </w:rPr>
      </w:pPr>
      <w:r w:rsidRPr="00472EAF">
        <w:rPr>
          <w:rFonts w:hint="eastAsia"/>
          <w:sz w:val="24"/>
          <w:szCs w:val="21"/>
        </w:rPr>
        <w:t>厚生労働省ホームペー</w:t>
      </w:r>
      <w:r w:rsidR="00BC70B2" w:rsidRPr="00472EAF">
        <w:rPr>
          <w:rFonts w:hint="eastAsia"/>
          <w:sz w:val="24"/>
          <w:szCs w:val="21"/>
        </w:rPr>
        <w:t>ジに掲載されている、介護予防マニュアル</w:t>
      </w:r>
      <w:r w:rsidR="00BC70B2" w:rsidRPr="00472EAF">
        <w:rPr>
          <w:rFonts w:hint="eastAsia"/>
          <w:sz w:val="24"/>
          <w:szCs w:val="21"/>
        </w:rPr>
        <w:t>(</w:t>
      </w:r>
      <w:r w:rsidR="006E5CB6">
        <w:rPr>
          <w:rFonts w:hint="eastAsia"/>
          <w:sz w:val="24"/>
          <w:szCs w:val="21"/>
        </w:rPr>
        <w:t>第</w:t>
      </w:r>
      <w:r w:rsidR="006E5CB6">
        <w:rPr>
          <w:rFonts w:hint="eastAsia"/>
          <w:sz w:val="24"/>
          <w:szCs w:val="21"/>
        </w:rPr>
        <w:t>4</w:t>
      </w:r>
      <w:r w:rsidR="006E5CB6">
        <w:rPr>
          <w:rFonts w:hint="eastAsia"/>
          <w:sz w:val="24"/>
          <w:szCs w:val="21"/>
        </w:rPr>
        <w:t>版　令和</w:t>
      </w:r>
      <w:r w:rsidR="006E5CB6">
        <w:rPr>
          <w:rFonts w:hint="eastAsia"/>
          <w:sz w:val="24"/>
          <w:szCs w:val="21"/>
        </w:rPr>
        <w:t>4</w:t>
      </w:r>
      <w:r w:rsidR="00BC70B2" w:rsidRPr="00472EAF">
        <w:rPr>
          <w:rFonts w:hint="eastAsia"/>
          <w:sz w:val="24"/>
          <w:szCs w:val="21"/>
        </w:rPr>
        <w:t>年</w:t>
      </w:r>
      <w:r w:rsidR="00BC70B2" w:rsidRPr="00472EAF">
        <w:rPr>
          <w:rFonts w:hint="eastAsia"/>
          <w:sz w:val="24"/>
          <w:szCs w:val="21"/>
        </w:rPr>
        <w:t>3</w:t>
      </w:r>
      <w:r w:rsidR="00BC70B2" w:rsidRPr="00472EAF">
        <w:rPr>
          <w:rFonts w:hint="eastAsia"/>
          <w:sz w:val="24"/>
          <w:szCs w:val="21"/>
        </w:rPr>
        <w:t>月）</w:t>
      </w:r>
      <w:r w:rsidR="006E5CB6" w:rsidRPr="00E94E2A">
        <w:rPr>
          <w:rStyle w:val="a4"/>
          <w:rFonts w:hint="eastAsia"/>
          <w:sz w:val="24"/>
          <w:szCs w:val="21"/>
        </w:rPr>
        <w:t>http://www.mhlw.go.jp/</w:t>
      </w:r>
      <w:r w:rsidR="006E5CB6" w:rsidRPr="00E94E2A">
        <w:rPr>
          <w:rStyle w:val="a4"/>
          <w:sz w:val="24"/>
          <w:szCs w:val="21"/>
        </w:rPr>
        <w:t>content</w:t>
      </w:r>
      <w:r w:rsidR="006E5CB6" w:rsidRPr="00E94E2A">
        <w:rPr>
          <w:rStyle w:val="a4"/>
          <w:rFonts w:hint="eastAsia"/>
          <w:sz w:val="24"/>
          <w:szCs w:val="21"/>
        </w:rPr>
        <w:t>/</w:t>
      </w:r>
      <w:r w:rsidR="006E5CB6" w:rsidRPr="00E94E2A">
        <w:rPr>
          <w:rStyle w:val="a4"/>
          <w:sz w:val="24"/>
          <w:szCs w:val="21"/>
        </w:rPr>
        <w:t>12300000</w:t>
      </w:r>
      <w:r w:rsidR="006E5CB6" w:rsidRPr="00E94E2A">
        <w:rPr>
          <w:rStyle w:val="a4"/>
          <w:rFonts w:hint="eastAsia"/>
          <w:sz w:val="24"/>
          <w:szCs w:val="21"/>
        </w:rPr>
        <w:t>/</w:t>
      </w:r>
      <w:r w:rsidR="006E5CB6" w:rsidRPr="00E94E2A">
        <w:rPr>
          <w:rStyle w:val="a4"/>
          <w:sz w:val="24"/>
          <w:szCs w:val="21"/>
        </w:rPr>
        <w:t>000931684.pdf</w:t>
      </w:r>
    </w:p>
    <w:p w14:paraId="367FA9E4" w14:textId="037D393F" w:rsidR="00B40D97" w:rsidRDefault="00740415" w:rsidP="00472EAF">
      <w:pPr>
        <w:ind w:leftChars="100" w:left="210" w:firstLineChars="100" w:firstLine="240"/>
        <w:rPr>
          <w:sz w:val="24"/>
          <w:szCs w:val="21"/>
        </w:rPr>
      </w:pPr>
      <w:r w:rsidRPr="00472EAF">
        <w:rPr>
          <w:rFonts w:hint="eastAsia"/>
          <w:sz w:val="24"/>
          <w:szCs w:val="21"/>
        </w:rPr>
        <w:t>および資料１の基準に</w:t>
      </w:r>
      <w:r w:rsidR="00E316BD" w:rsidRPr="00472EAF">
        <w:rPr>
          <w:rFonts w:hint="eastAsia"/>
          <w:sz w:val="24"/>
          <w:szCs w:val="21"/>
        </w:rPr>
        <w:t>基づき、</w:t>
      </w:r>
      <w:r w:rsidRPr="00472EAF">
        <w:rPr>
          <w:rFonts w:hint="eastAsia"/>
          <w:sz w:val="24"/>
          <w:szCs w:val="21"/>
        </w:rPr>
        <w:t>介護予防プログラム</w:t>
      </w:r>
      <w:r w:rsidR="00E316BD" w:rsidRPr="00472EAF">
        <w:rPr>
          <w:rFonts w:hint="eastAsia"/>
          <w:sz w:val="24"/>
          <w:szCs w:val="21"/>
        </w:rPr>
        <w:t>3</w:t>
      </w:r>
      <w:r w:rsidR="00E316BD" w:rsidRPr="00472EAF">
        <w:rPr>
          <w:rFonts w:hint="eastAsia"/>
          <w:sz w:val="24"/>
          <w:szCs w:val="21"/>
        </w:rPr>
        <w:t>ヶ月間</w:t>
      </w:r>
      <w:r w:rsidR="00BC70B2" w:rsidRPr="00472EAF">
        <w:rPr>
          <w:rFonts w:hint="eastAsia"/>
          <w:sz w:val="24"/>
          <w:szCs w:val="21"/>
        </w:rPr>
        <w:t>を</w:t>
      </w:r>
      <w:r w:rsidR="00E316BD" w:rsidRPr="00472EAF">
        <w:rPr>
          <w:rFonts w:hint="eastAsia"/>
          <w:sz w:val="24"/>
          <w:szCs w:val="21"/>
        </w:rPr>
        <w:t>目安に実施す</w:t>
      </w:r>
      <w:r w:rsidR="00BC70B2" w:rsidRPr="00472EAF">
        <w:rPr>
          <w:rFonts w:hint="eastAsia"/>
          <w:sz w:val="24"/>
          <w:szCs w:val="21"/>
        </w:rPr>
        <w:t>ること。</w:t>
      </w:r>
    </w:p>
    <w:p w14:paraId="5AA5653F" w14:textId="77777777" w:rsidR="00B21713" w:rsidRDefault="00B21713" w:rsidP="00B40D97">
      <w:pPr>
        <w:rPr>
          <w:sz w:val="24"/>
          <w:szCs w:val="21"/>
        </w:rPr>
      </w:pPr>
    </w:p>
    <w:p w14:paraId="1629FE6D" w14:textId="77777777" w:rsidR="00D3235A" w:rsidRPr="00A9174A" w:rsidRDefault="00D3235A" w:rsidP="00B40D97">
      <w:pPr>
        <w:rPr>
          <w:sz w:val="24"/>
          <w:szCs w:val="21"/>
        </w:rPr>
      </w:pPr>
      <w:r w:rsidRPr="00A9174A">
        <w:rPr>
          <w:rFonts w:hint="eastAsia"/>
          <w:sz w:val="24"/>
          <w:szCs w:val="21"/>
        </w:rPr>
        <w:t>８．</w:t>
      </w:r>
      <w:r w:rsidR="000C36EE" w:rsidRPr="00A9174A">
        <w:rPr>
          <w:rFonts w:hint="eastAsia"/>
          <w:sz w:val="24"/>
          <w:szCs w:val="21"/>
        </w:rPr>
        <w:t>事業の実施体制</w:t>
      </w:r>
    </w:p>
    <w:p w14:paraId="64125B96" w14:textId="77777777" w:rsidR="000E0D9D" w:rsidRPr="00A9174A" w:rsidRDefault="00D3235A" w:rsidP="000E0D9D">
      <w:pPr>
        <w:pStyle w:val="Default"/>
        <w:ind w:leftChars="150" w:left="1035" w:hangingChars="300" w:hanging="720"/>
        <w:rPr>
          <w:rFonts w:asciiTheme="minorEastAsia" w:hAnsiTheme="minorEastAsia"/>
        </w:rPr>
      </w:pPr>
      <w:r w:rsidRPr="00A9174A">
        <w:rPr>
          <w:rFonts w:asciiTheme="minorEastAsia" w:hAnsiTheme="minorEastAsia" w:hint="eastAsia"/>
        </w:rPr>
        <w:t xml:space="preserve"> 高齢者が</w:t>
      </w:r>
      <w:r w:rsidR="000C36EE" w:rsidRPr="00A9174A">
        <w:rPr>
          <w:rFonts w:asciiTheme="minorEastAsia" w:hAnsiTheme="minorEastAsia" w:hint="eastAsia"/>
        </w:rPr>
        <w:t>介護予防に取り組みやすいよう下記のいずれかの体制があること</w:t>
      </w:r>
    </w:p>
    <w:p w14:paraId="2F5067FA" w14:textId="77777777" w:rsidR="00D3235A" w:rsidRPr="00A9174A" w:rsidRDefault="000E0D9D" w:rsidP="000E0D9D">
      <w:pPr>
        <w:pStyle w:val="Default"/>
        <w:ind w:leftChars="150" w:left="1035" w:hangingChars="300" w:hanging="720"/>
        <w:rPr>
          <w:rFonts w:asciiTheme="minorEastAsia" w:hAnsiTheme="minorEastAsia"/>
        </w:rPr>
      </w:pPr>
      <w:r w:rsidRPr="00A9174A">
        <w:rPr>
          <w:rFonts w:asciiTheme="minorEastAsia" w:hAnsiTheme="minorEastAsia" w:hint="eastAsia"/>
        </w:rPr>
        <w:t>（</w:t>
      </w:r>
      <w:r w:rsidR="00D3235A" w:rsidRPr="00A9174A">
        <w:rPr>
          <w:rFonts w:asciiTheme="minorEastAsia" w:hAnsiTheme="minorEastAsia" w:hint="eastAsia"/>
        </w:rPr>
        <w:t xml:space="preserve">１) </w:t>
      </w:r>
      <w:r w:rsidR="000C36EE" w:rsidRPr="00A9174A">
        <w:rPr>
          <w:rFonts w:asciiTheme="minorEastAsia" w:hAnsiTheme="minorEastAsia" w:hint="eastAsia"/>
        </w:rPr>
        <w:t>参加者が希望する場合、送迎も一体的に行う体制があること。</w:t>
      </w:r>
    </w:p>
    <w:p w14:paraId="3AB1BD88" w14:textId="77777777" w:rsidR="00D3235A" w:rsidRPr="00BF7CD4" w:rsidRDefault="00D3235A" w:rsidP="00D3235A">
      <w:pPr>
        <w:pStyle w:val="Default"/>
        <w:ind w:leftChars="100" w:left="1050" w:hangingChars="350" w:hanging="840"/>
        <w:rPr>
          <w:rFonts w:asciiTheme="minorEastAsia" w:hAnsiTheme="minorEastAsia"/>
        </w:rPr>
      </w:pPr>
      <w:r w:rsidRPr="00A9174A">
        <w:rPr>
          <w:rFonts w:asciiTheme="minorEastAsia" w:hAnsiTheme="minorEastAsia" w:hint="eastAsia"/>
        </w:rPr>
        <w:t xml:space="preserve">　</w:t>
      </w:r>
      <w:r w:rsidR="000E0D9D" w:rsidRPr="00A9174A">
        <w:rPr>
          <w:rFonts w:asciiTheme="minorEastAsia" w:hAnsiTheme="minorEastAsia" w:hint="eastAsia"/>
        </w:rPr>
        <w:t>(</w:t>
      </w:r>
      <w:r w:rsidRPr="00A9174A">
        <w:rPr>
          <w:rFonts w:asciiTheme="minorEastAsia" w:hAnsiTheme="minorEastAsia" w:hint="eastAsia"/>
        </w:rPr>
        <w:t>２</w:t>
      </w:r>
      <w:r w:rsidR="000E0D9D" w:rsidRPr="00A9174A">
        <w:rPr>
          <w:rFonts w:asciiTheme="minorEastAsia" w:hAnsiTheme="minorEastAsia" w:hint="eastAsia"/>
        </w:rPr>
        <w:t>)</w:t>
      </w:r>
      <w:r w:rsidR="000C36EE" w:rsidRPr="00A9174A">
        <w:rPr>
          <w:rFonts w:asciiTheme="minorEastAsia" w:hAnsiTheme="minorEastAsia" w:hint="eastAsia"/>
        </w:rPr>
        <w:t xml:space="preserve"> 受託者により市内に実施会場を複数カ所設置するサテライト型の体制があること。</w:t>
      </w:r>
      <w:r w:rsidRPr="00BF7CD4">
        <w:rPr>
          <w:rFonts w:asciiTheme="minorEastAsia" w:hAnsiTheme="minorEastAsia" w:hint="eastAsia"/>
        </w:rPr>
        <w:t xml:space="preserve">　</w:t>
      </w:r>
    </w:p>
    <w:p w14:paraId="4FC0F0D5" w14:textId="77777777" w:rsidR="00D3235A" w:rsidRPr="00472EAF" w:rsidRDefault="00D3235A" w:rsidP="00B40D97">
      <w:pPr>
        <w:rPr>
          <w:sz w:val="24"/>
          <w:szCs w:val="21"/>
        </w:rPr>
      </w:pPr>
    </w:p>
    <w:p w14:paraId="37E400D5" w14:textId="77777777" w:rsidR="00B40D97" w:rsidRPr="00472EAF" w:rsidRDefault="000E0D9D" w:rsidP="00472EAF">
      <w:pPr>
        <w:ind w:left="720" w:hangingChars="300" w:hanging="720"/>
        <w:rPr>
          <w:sz w:val="24"/>
          <w:szCs w:val="21"/>
        </w:rPr>
      </w:pPr>
      <w:r>
        <w:rPr>
          <w:rFonts w:hint="eastAsia"/>
          <w:sz w:val="24"/>
          <w:szCs w:val="21"/>
        </w:rPr>
        <w:t>９</w:t>
      </w:r>
      <w:r w:rsidR="00F105AB" w:rsidRPr="00472EAF">
        <w:rPr>
          <w:rFonts w:hint="eastAsia"/>
          <w:sz w:val="24"/>
          <w:szCs w:val="21"/>
        </w:rPr>
        <w:t>．</w:t>
      </w:r>
      <w:r w:rsidR="00B40D97" w:rsidRPr="00472EAF">
        <w:rPr>
          <w:rFonts w:hint="eastAsia"/>
          <w:sz w:val="24"/>
          <w:szCs w:val="21"/>
        </w:rPr>
        <w:t>事業の手順</w:t>
      </w:r>
    </w:p>
    <w:p w14:paraId="4100C2F8" w14:textId="77777777" w:rsidR="00B40D97" w:rsidRPr="00472EAF" w:rsidRDefault="00B40D97" w:rsidP="00B40D97">
      <w:pPr>
        <w:rPr>
          <w:color w:val="FF0000"/>
          <w:sz w:val="24"/>
          <w:szCs w:val="21"/>
        </w:rPr>
      </w:pPr>
      <w:r w:rsidRPr="00472EAF">
        <w:rPr>
          <w:rFonts w:hint="eastAsia"/>
          <w:sz w:val="24"/>
          <w:szCs w:val="21"/>
        </w:rPr>
        <w:t xml:space="preserve">　　この事業は（１）から（</w:t>
      </w:r>
      <w:r w:rsidR="00A931B4">
        <w:rPr>
          <w:rFonts w:hint="eastAsia"/>
          <w:sz w:val="24"/>
          <w:szCs w:val="21"/>
        </w:rPr>
        <w:t>５</w:t>
      </w:r>
      <w:r w:rsidRPr="00472EAF">
        <w:rPr>
          <w:rFonts w:hint="eastAsia"/>
          <w:sz w:val="24"/>
          <w:szCs w:val="21"/>
        </w:rPr>
        <w:t>）の順序に実施する。</w:t>
      </w:r>
    </w:p>
    <w:p w14:paraId="55448AE5" w14:textId="77777777" w:rsidR="00B40D97" w:rsidRPr="00472EAF" w:rsidRDefault="00B40D97" w:rsidP="00B40D97">
      <w:pPr>
        <w:pStyle w:val="a3"/>
        <w:numPr>
          <w:ilvl w:val="0"/>
          <w:numId w:val="4"/>
        </w:numPr>
        <w:ind w:leftChars="0"/>
        <w:rPr>
          <w:sz w:val="24"/>
          <w:szCs w:val="21"/>
        </w:rPr>
      </w:pPr>
      <w:r w:rsidRPr="00472EAF">
        <w:rPr>
          <w:rFonts w:hint="eastAsia"/>
          <w:sz w:val="24"/>
          <w:szCs w:val="21"/>
        </w:rPr>
        <w:t>事前アセスメントの実施</w:t>
      </w:r>
    </w:p>
    <w:p w14:paraId="4191551F" w14:textId="77777777" w:rsidR="00B40D97" w:rsidRPr="00472EAF" w:rsidRDefault="00B40D97" w:rsidP="00B40D97">
      <w:pPr>
        <w:pStyle w:val="a3"/>
        <w:numPr>
          <w:ilvl w:val="0"/>
          <w:numId w:val="4"/>
        </w:numPr>
        <w:ind w:leftChars="0"/>
        <w:rPr>
          <w:sz w:val="24"/>
          <w:szCs w:val="21"/>
        </w:rPr>
      </w:pPr>
      <w:r w:rsidRPr="00472EAF">
        <w:rPr>
          <w:rFonts w:hint="eastAsia"/>
          <w:sz w:val="24"/>
          <w:szCs w:val="21"/>
        </w:rPr>
        <w:t>個別サービス計画の作成</w:t>
      </w:r>
    </w:p>
    <w:p w14:paraId="7F7B6F9B" w14:textId="77777777" w:rsidR="00B40D97" w:rsidRPr="00472EAF" w:rsidRDefault="00B40D97" w:rsidP="00B40D97">
      <w:pPr>
        <w:pStyle w:val="a3"/>
        <w:numPr>
          <w:ilvl w:val="0"/>
          <w:numId w:val="4"/>
        </w:numPr>
        <w:ind w:leftChars="0"/>
        <w:rPr>
          <w:sz w:val="24"/>
          <w:szCs w:val="21"/>
        </w:rPr>
      </w:pPr>
      <w:r w:rsidRPr="00472EAF">
        <w:rPr>
          <w:rFonts w:hint="eastAsia"/>
          <w:sz w:val="24"/>
          <w:szCs w:val="21"/>
        </w:rPr>
        <w:t>介護予防プログラムの実施</w:t>
      </w:r>
    </w:p>
    <w:p w14:paraId="3D759C59" w14:textId="77777777" w:rsidR="00B40D97" w:rsidRPr="00472EAF" w:rsidRDefault="00B40D97" w:rsidP="00B40D97">
      <w:pPr>
        <w:pStyle w:val="a3"/>
        <w:numPr>
          <w:ilvl w:val="0"/>
          <w:numId w:val="4"/>
        </w:numPr>
        <w:ind w:leftChars="0"/>
        <w:rPr>
          <w:sz w:val="24"/>
          <w:szCs w:val="21"/>
        </w:rPr>
      </w:pPr>
      <w:r w:rsidRPr="00472EAF">
        <w:rPr>
          <w:rFonts w:hint="eastAsia"/>
          <w:sz w:val="24"/>
          <w:szCs w:val="21"/>
        </w:rPr>
        <w:t>事後アセスメントの実施</w:t>
      </w:r>
    </w:p>
    <w:p w14:paraId="63FBD2BA" w14:textId="77777777" w:rsidR="00491A1C" w:rsidRPr="00472EAF" w:rsidRDefault="00491A1C" w:rsidP="00B40D97">
      <w:pPr>
        <w:pStyle w:val="a3"/>
        <w:numPr>
          <w:ilvl w:val="0"/>
          <w:numId w:val="4"/>
        </w:numPr>
        <w:ind w:leftChars="0"/>
        <w:rPr>
          <w:sz w:val="24"/>
          <w:szCs w:val="21"/>
        </w:rPr>
      </w:pPr>
      <w:r w:rsidRPr="00472EAF">
        <w:rPr>
          <w:rFonts w:hint="eastAsia"/>
          <w:sz w:val="24"/>
          <w:szCs w:val="21"/>
        </w:rPr>
        <w:t>地域</w:t>
      </w:r>
      <w:r w:rsidR="00A32D90">
        <w:rPr>
          <w:rFonts w:hint="eastAsia"/>
          <w:sz w:val="24"/>
          <w:szCs w:val="21"/>
        </w:rPr>
        <w:t>ケア推進係</w:t>
      </w:r>
      <w:r w:rsidRPr="00472EAF">
        <w:rPr>
          <w:rFonts w:hint="eastAsia"/>
          <w:sz w:val="24"/>
          <w:szCs w:val="21"/>
        </w:rPr>
        <w:t>への報告</w:t>
      </w:r>
    </w:p>
    <w:p w14:paraId="4ED025F3" w14:textId="77777777" w:rsidR="00B40D97" w:rsidRPr="00472EAF" w:rsidRDefault="00B40D97" w:rsidP="00B40D97">
      <w:pPr>
        <w:rPr>
          <w:sz w:val="24"/>
          <w:szCs w:val="21"/>
        </w:rPr>
      </w:pPr>
    </w:p>
    <w:p w14:paraId="224CC933" w14:textId="77777777" w:rsidR="00B40D97" w:rsidRPr="00472EAF" w:rsidRDefault="005E08EE" w:rsidP="006C65B0">
      <w:pPr>
        <w:rPr>
          <w:sz w:val="24"/>
          <w:szCs w:val="21"/>
        </w:rPr>
      </w:pPr>
      <w:r>
        <w:rPr>
          <w:rFonts w:hint="eastAsia"/>
          <w:sz w:val="24"/>
          <w:szCs w:val="21"/>
        </w:rPr>
        <w:t>10</w:t>
      </w:r>
      <w:r w:rsidR="00F105AB" w:rsidRPr="00472EAF">
        <w:rPr>
          <w:rFonts w:hint="eastAsia"/>
          <w:sz w:val="24"/>
          <w:szCs w:val="21"/>
        </w:rPr>
        <w:t>．</w:t>
      </w:r>
      <w:r w:rsidR="00642FE5" w:rsidRPr="00472EAF">
        <w:rPr>
          <w:rFonts w:hint="eastAsia"/>
          <w:sz w:val="24"/>
          <w:szCs w:val="21"/>
        </w:rPr>
        <w:t>実施</w:t>
      </w:r>
      <w:r w:rsidR="004B0171" w:rsidRPr="00472EAF">
        <w:rPr>
          <w:rFonts w:hint="eastAsia"/>
          <w:sz w:val="24"/>
          <w:szCs w:val="21"/>
        </w:rPr>
        <w:t>期間、回数</w:t>
      </w:r>
      <w:r w:rsidR="00B40D97" w:rsidRPr="00472EAF">
        <w:rPr>
          <w:rFonts w:hint="eastAsia"/>
          <w:sz w:val="24"/>
          <w:szCs w:val="21"/>
        </w:rPr>
        <w:t>および</w:t>
      </w:r>
      <w:r w:rsidR="004B0171" w:rsidRPr="00472EAF">
        <w:rPr>
          <w:rFonts w:hint="eastAsia"/>
          <w:sz w:val="24"/>
          <w:szCs w:val="21"/>
        </w:rPr>
        <w:t>時間</w:t>
      </w:r>
    </w:p>
    <w:p w14:paraId="76CF6EE8" w14:textId="77777777" w:rsidR="00A21427" w:rsidRPr="00472EAF" w:rsidRDefault="00D078EA" w:rsidP="00472EAF">
      <w:pPr>
        <w:ind w:left="240" w:hangingChars="100" w:hanging="240"/>
        <w:rPr>
          <w:sz w:val="24"/>
          <w:szCs w:val="21"/>
        </w:rPr>
      </w:pPr>
      <w:r w:rsidRPr="00472EAF">
        <w:rPr>
          <w:rFonts w:hint="eastAsia"/>
          <w:sz w:val="24"/>
          <w:szCs w:val="21"/>
        </w:rPr>
        <w:t xml:space="preserve">　　１コースは原則として週１回１２回連続</w:t>
      </w:r>
      <w:r w:rsidR="00A21427" w:rsidRPr="00472EAF">
        <w:rPr>
          <w:rFonts w:hint="eastAsia"/>
          <w:sz w:val="24"/>
          <w:szCs w:val="21"/>
        </w:rPr>
        <w:t>、約３ヶ月間で</w:t>
      </w:r>
      <w:r w:rsidRPr="00472EAF">
        <w:rPr>
          <w:rFonts w:hint="eastAsia"/>
          <w:sz w:val="24"/>
          <w:szCs w:val="21"/>
        </w:rPr>
        <w:t>行うこととし</w:t>
      </w:r>
      <w:r w:rsidR="00832231" w:rsidRPr="00472EAF">
        <w:rPr>
          <w:rFonts w:hint="eastAsia"/>
          <w:sz w:val="24"/>
          <w:szCs w:val="21"/>
        </w:rPr>
        <w:t>、うち２回のなかでは事前・事後アセスメントとして評価を実施し、契約期間内で完結することとする。</w:t>
      </w:r>
    </w:p>
    <w:p w14:paraId="0EDEC221" w14:textId="77777777" w:rsidR="00E316BD" w:rsidRDefault="00E316BD" w:rsidP="00472EAF">
      <w:pPr>
        <w:ind w:leftChars="100" w:left="210" w:firstLineChars="100" w:firstLine="240"/>
        <w:rPr>
          <w:sz w:val="24"/>
          <w:szCs w:val="21"/>
        </w:rPr>
      </w:pPr>
      <w:r w:rsidRPr="00472EAF">
        <w:rPr>
          <w:rFonts w:hint="eastAsia"/>
          <w:sz w:val="24"/>
          <w:szCs w:val="21"/>
        </w:rPr>
        <w:t>１回あたりの実施時間は</w:t>
      </w:r>
      <w:r w:rsidR="00304D14" w:rsidRPr="00472EAF">
        <w:rPr>
          <w:rFonts w:hint="eastAsia"/>
          <w:sz w:val="24"/>
          <w:szCs w:val="21"/>
        </w:rPr>
        <w:t>９０分程度</w:t>
      </w:r>
      <w:r w:rsidRPr="00472EAF">
        <w:rPr>
          <w:rFonts w:hint="eastAsia"/>
          <w:sz w:val="24"/>
          <w:szCs w:val="21"/>
        </w:rPr>
        <w:t>とする。</w:t>
      </w:r>
    </w:p>
    <w:p w14:paraId="12CA2B9B" w14:textId="77777777" w:rsidR="005D6541" w:rsidRPr="00472EAF" w:rsidRDefault="005D6541" w:rsidP="00472EAF">
      <w:pPr>
        <w:ind w:leftChars="100" w:left="210" w:firstLineChars="100" w:firstLine="240"/>
        <w:rPr>
          <w:sz w:val="24"/>
          <w:szCs w:val="21"/>
        </w:rPr>
      </w:pPr>
      <w:r w:rsidRPr="00A9174A">
        <w:rPr>
          <w:rFonts w:hint="eastAsia"/>
          <w:sz w:val="24"/>
          <w:szCs w:val="21"/>
        </w:rPr>
        <w:t>参加者の身体的状況に合わせて、</w:t>
      </w:r>
      <w:r w:rsidR="004661EE" w:rsidRPr="00A9174A">
        <w:rPr>
          <w:rFonts w:hint="eastAsia"/>
          <w:sz w:val="24"/>
          <w:szCs w:val="21"/>
        </w:rPr>
        <w:t>送迎可能な事業所は、</w:t>
      </w:r>
      <w:r w:rsidRPr="00A9174A">
        <w:rPr>
          <w:rFonts w:hint="eastAsia"/>
          <w:sz w:val="24"/>
          <w:szCs w:val="21"/>
        </w:rPr>
        <w:t>会場までの送迎を行う</w:t>
      </w:r>
      <w:r w:rsidR="004661EE" w:rsidRPr="00A9174A">
        <w:rPr>
          <w:rFonts w:hint="eastAsia"/>
          <w:sz w:val="24"/>
          <w:szCs w:val="21"/>
        </w:rPr>
        <w:t>こととする</w:t>
      </w:r>
      <w:r w:rsidRPr="00A9174A">
        <w:rPr>
          <w:rFonts w:hint="eastAsia"/>
          <w:sz w:val="24"/>
          <w:szCs w:val="21"/>
        </w:rPr>
        <w:t>。</w:t>
      </w:r>
    </w:p>
    <w:p w14:paraId="70F794F3" w14:textId="77777777" w:rsidR="00A21427" w:rsidRPr="00472EAF" w:rsidRDefault="00A21427" w:rsidP="00472EAF">
      <w:pPr>
        <w:ind w:leftChars="100" w:left="210" w:firstLineChars="100" w:firstLine="240"/>
        <w:rPr>
          <w:sz w:val="24"/>
          <w:szCs w:val="21"/>
        </w:rPr>
      </w:pPr>
      <w:r w:rsidRPr="00472EAF">
        <w:rPr>
          <w:rFonts w:hint="eastAsia"/>
          <w:sz w:val="24"/>
          <w:szCs w:val="21"/>
        </w:rPr>
        <w:t>事前に市の許可を得ることで、週１回分を週２日や３日に分割することも可能とする。</w:t>
      </w:r>
    </w:p>
    <w:p w14:paraId="651A1E98" w14:textId="77777777" w:rsidR="005D41D1" w:rsidRDefault="005D41D1" w:rsidP="00472EAF">
      <w:pPr>
        <w:ind w:left="240" w:hangingChars="100" w:hanging="240"/>
        <w:rPr>
          <w:sz w:val="24"/>
          <w:szCs w:val="21"/>
        </w:rPr>
      </w:pPr>
    </w:p>
    <w:p w14:paraId="361491D9" w14:textId="77777777" w:rsidR="000E0D9D" w:rsidRPr="00472EAF" w:rsidRDefault="000E0D9D" w:rsidP="00472EAF">
      <w:pPr>
        <w:ind w:left="240" w:hangingChars="100" w:hanging="240"/>
        <w:rPr>
          <w:sz w:val="24"/>
          <w:szCs w:val="21"/>
        </w:rPr>
      </w:pPr>
    </w:p>
    <w:p w14:paraId="4E2C097F" w14:textId="77777777" w:rsidR="005D41D1" w:rsidRPr="00472EAF" w:rsidRDefault="005E08EE" w:rsidP="00472EAF">
      <w:pPr>
        <w:ind w:left="240" w:hangingChars="100" w:hanging="240"/>
        <w:rPr>
          <w:sz w:val="24"/>
          <w:szCs w:val="21"/>
        </w:rPr>
      </w:pPr>
      <w:r>
        <w:rPr>
          <w:rFonts w:hint="eastAsia"/>
          <w:sz w:val="24"/>
          <w:szCs w:val="21"/>
        </w:rPr>
        <w:lastRenderedPageBreak/>
        <w:t>11</w:t>
      </w:r>
      <w:r w:rsidR="00F105AB" w:rsidRPr="00472EAF">
        <w:rPr>
          <w:rFonts w:hint="eastAsia"/>
          <w:sz w:val="24"/>
          <w:szCs w:val="21"/>
        </w:rPr>
        <w:t>．</w:t>
      </w:r>
      <w:r w:rsidR="00D078EA" w:rsidRPr="00472EAF">
        <w:rPr>
          <w:rFonts w:hint="eastAsia"/>
          <w:sz w:val="24"/>
          <w:szCs w:val="21"/>
        </w:rPr>
        <w:t>教室定員</w:t>
      </w:r>
      <w:r w:rsidR="005D41D1" w:rsidRPr="00472EAF">
        <w:rPr>
          <w:rFonts w:hint="eastAsia"/>
          <w:sz w:val="24"/>
          <w:szCs w:val="21"/>
        </w:rPr>
        <w:t>数</w:t>
      </w:r>
    </w:p>
    <w:p w14:paraId="0A753AE9" w14:textId="5BFAF83A" w:rsidR="005D41D1" w:rsidRPr="00472EAF" w:rsidRDefault="005D41D1" w:rsidP="00472EAF">
      <w:pPr>
        <w:ind w:left="240" w:hangingChars="100" w:hanging="240"/>
        <w:rPr>
          <w:sz w:val="24"/>
          <w:szCs w:val="21"/>
        </w:rPr>
      </w:pPr>
      <w:r w:rsidRPr="00472EAF">
        <w:rPr>
          <w:rFonts w:hint="eastAsia"/>
          <w:sz w:val="24"/>
          <w:szCs w:val="21"/>
        </w:rPr>
        <w:t xml:space="preserve">　　</w:t>
      </w:r>
      <w:r w:rsidR="00D078EA" w:rsidRPr="00472EAF">
        <w:rPr>
          <w:rFonts w:hint="eastAsia"/>
          <w:sz w:val="24"/>
          <w:szCs w:val="21"/>
        </w:rPr>
        <w:t>教室定員数は</w:t>
      </w:r>
      <w:r w:rsidR="00304D14" w:rsidRPr="00472EAF">
        <w:rPr>
          <w:rFonts w:hint="eastAsia"/>
          <w:sz w:val="24"/>
          <w:szCs w:val="21"/>
        </w:rPr>
        <w:t>１０人程度</w:t>
      </w:r>
      <w:r w:rsidRPr="00472EAF">
        <w:rPr>
          <w:rFonts w:hint="eastAsia"/>
          <w:sz w:val="24"/>
          <w:szCs w:val="21"/>
        </w:rPr>
        <w:t>とする。</w:t>
      </w:r>
      <w:r w:rsidR="003335A8" w:rsidRPr="00472EAF">
        <w:rPr>
          <w:rFonts w:hint="eastAsia"/>
          <w:sz w:val="24"/>
          <w:szCs w:val="21"/>
        </w:rPr>
        <w:t>ただし、事業の効果的な実施が期待できる場合又は地域の実情等により</w:t>
      </w:r>
      <w:r w:rsidR="00A21427" w:rsidRPr="00472EAF">
        <w:rPr>
          <w:rFonts w:hint="eastAsia"/>
          <w:sz w:val="24"/>
          <w:szCs w:val="21"/>
        </w:rPr>
        <w:t>市が</w:t>
      </w:r>
      <w:r w:rsidR="00050A08">
        <w:rPr>
          <w:rFonts w:hint="eastAsia"/>
          <w:sz w:val="24"/>
          <w:szCs w:val="21"/>
        </w:rPr>
        <w:t>必要で</w:t>
      </w:r>
      <w:r w:rsidR="003335A8" w:rsidRPr="00472EAF">
        <w:rPr>
          <w:rFonts w:hint="eastAsia"/>
          <w:sz w:val="24"/>
          <w:szCs w:val="21"/>
        </w:rPr>
        <w:t>あると認める場合は、この限りではない。</w:t>
      </w:r>
    </w:p>
    <w:p w14:paraId="4E61B417" w14:textId="77777777" w:rsidR="003335A8" w:rsidRPr="00472EAF" w:rsidRDefault="003335A8" w:rsidP="00472EAF">
      <w:pPr>
        <w:ind w:left="240" w:hangingChars="100" w:hanging="240"/>
        <w:rPr>
          <w:sz w:val="24"/>
          <w:szCs w:val="21"/>
        </w:rPr>
      </w:pPr>
      <w:r w:rsidRPr="00472EAF">
        <w:rPr>
          <w:rFonts w:hint="eastAsia"/>
          <w:sz w:val="24"/>
          <w:szCs w:val="21"/>
        </w:rPr>
        <w:t xml:space="preserve">　　また、利用者の都合によって</w:t>
      </w:r>
      <w:r w:rsidRPr="00472EAF">
        <w:rPr>
          <w:rFonts w:hint="eastAsia"/>
          <w:sz w:val="24"/>
          <w:szCs w:val="21"/>
        </w:rPr>
        <w:t>1</w:t>
      </w:r>
      <w:r w:rsidRPr="00472EAF">
        <w:rPr>
          <w:rFonts w:hint="eastAsia"/>
          <w:sz w:val="24"/>
          <w:szCs w:val="21"/>
        </w:rPr>
        <w:t>会場につき利用申込者が少数となることもあるが、可能な限りプログラムを実施することとする。</w:t>
      </w:r>
    </w:p>
    <w:p w14:paraId="1546C015" w14:textId="77777777" w:rsidR="005D41D1" w:rsidRDefault="005D41D1" w:rsidP="00472EAF">
      <w:pPr>
        <w:ind w:left="240" w:hangingChars="100" w:hanging="240"/>
        <w:rPr>
          <w:sz w:val="24"/>
          <w:szCs w:val="21"/>
        </w:rPr>
      </w:pPr>
    </w:p>
    <w:p w14:paraId="5643A46B" w14:textId="77777777" w:rsidR="00832231" w:rsidRPr="00472EAF" w:rsidRDefault="005E08EE" w:rsidP="00472EAF">
      <w:pPr>
        <w:ind w:left="240" w:hangingChars="100" w:hanging="240"/>
        <w:rPr>
          <w:sz w:val="24"/>
          <w:szCs w:val="21"/>
        </w:rPr>
      </w:pPr>
      <w:r>
        <w:rPr>
          <w:rFonts w:hint="eastAsia"/>
          <w:sz w:val="24"/>
          <w:szCs w:val="21"/>
        </w:rPr>
        <w:t>12</w:t>
      </w:r>
      <w:r w:rsidR="00F105AB" w:rsidRPr="00472EAF">
        <w:rPr>
          <w:rFonts w:hint="eastAsia"/>
          <w:sz w:val="24"/>
          <w:szCs w:val="21"/>
        </w:rPr>
        <w:t>．</w:t>
      </w:r>
      <w:r w:rsidR="005D41D1" w:rsidRPr="00472EAF">
        <w:rPr>
          <w:rFonts w:hint="eastAsia"/>
          <w:sz w:val="24"/>
          <w:szCs w:val="21"/>
        </w:rPr>
        <w:t>従事者の</w:t>
      </w:r>
      <w:r w:rsidR="00CF413B" w:rsidRPr="00472EAF">
        <w:rPr>
          <w:rFonts w:hint="eastAsia"/>
          <w:sz w:val="24"/>
          <w:szCs w:val="21"/>
        </w:rPr>
        <w:t>資格</w:t>
      </w:r>
    </w:p>
    <w:p w14:paraId="7C077EF3" w14:textId="77777777" w:rsidR="00CF413B" w:rsidRPr="00472EAF" w:rsidRDefault="00CF413B" w:rsidP="00472EAF">
      <w:pPr>
        <w:ind w:left="240" w:hangingChars="100" w:hanging="240"/>
        <w:rPr>
          <w:sz w:val="24"/>
          <w:szCs w:val="21"/>
        </w:rPr>
      </w:pPr>
      <w:r w:rsidRPr="00472EAF">
        <w:rPr>
          <w:rFonts w:hint="eastAsia"/>
          <w:sz w:val="24"/>
          <w:szCs w:val="21"/>
        </w:rPr>
        <w:t xml:space="preserve">　</w:t>
      </w:r>
      <w:r w:rsidR="004232AE" w:rsidRPr="00472EAF">
        <w:rPr>
          <w:rFonts w:hint="eastAsia"/>
          <w:sz w:val="24"/>
          <w:szCs w:val="21"/>
        </w:rPr>
        <w:t xml:space="preserve">　</w:t>
      </w:r>
      <w:r w:rsidRPr="00472EAF">
        <w:rPr>
          <w:rFonts w:hint="eastAsia"/>
          <w:sz w:val="24"/>
          <w:szCs w:val="21"/>
        </w:rPr>
        <w:t>医師、保健師、機能訓練指導員、経験のある介護職員等が実施する。</w:t>
      </w:r>
    </w:p>
    <w:p w14:paraId="469E2790" w14:textId="77777777" w:rsidR="00CF413B" w:rsidRPr="00472EAF" w:rsidRDefault="00CF413B" w:rsidP="00472EAF">
      <w:pPr>
        <w:ind w:leftChars="100" w:left="210" w:firstLineChars="100" w:firstLine="240"/>
        <w:rPr>
          <w:sz w:val="24"/>
          <w:szCs w:val="21"/>
        </w:rPr>
      </w:pPr>
      <w:r w:rsidRPr="00472EAF">
        <w:rPr>
          <w:rFonts w:hint="eastAsia"/>
          <w:sz w:val="24"/>
          <w:szCs w:val="21"/>
        </w:rPr>
        <w:t>機能訓練指導員とは、理学療法士、作業療法士、</w:t>
      </w:r>
      <w:r w:rsidR="00F20A79">
        <w:rPr>
          <w:rFonts w:hint="eastAsia"/>
          <w:sz w:val="24"/>
          <w:szCs w:val="21"/>
        </w:rPr>
        <w:t>言語聴覚士</w:t>
      </w:r>
      <w:r w:rsidRPr="00472EAF">
        <w:rPr>
          <w:rFonts w:hint="eastAsia"/>
          <w:sz w:val="24"/>
          <w:szCs w:val="21"/>
        </w:rPr>
        <w:t>、看護職員、柔道整復師、あん摩マッサージ指圧師のことである。</w:t>
      </w:r>
    </w:p>
    <w:p w14:paraId="3C609FBF" w14:textId="77777777" w:rsidR="00740415" w:rsidRPr="00472EAF" w:rsidRDefault="00740415" w:rsidP="00304D14">
      <w:pPr>
        <w:rPr>
          <w:sz w:val="24"/>
          <w:szCs w:val="21"/>
        </w:rPr>
      </w:pPr>
    </w:p>
    <w:p w14:paraId="61DD3375" w14:textId="77777777" w:rsidR="00DB2D87" w:rsidRPr="00472EAF" w:rsidRDefault="005E08EE" w:rsidP="005E08EE">
      <w:pPr>
        <w:rPr>
          <w:sz w:val="24"/>
          <w:szCs w:val="21"/>
        </w:rPr>
      </w:pPr>
      <w:r>
        <w:rPr>
          <w:rFonts w:hint="eastAsia"/>
          <w:sz w:val="24"/>
          <w:szCs w:val="21"/>
        </w:rPr>
        <w:t>13</w:t>
      </w:r>
      <w:r w:rsidR="00F105AB" w:rsidRPr="00472EAF">
        <w:rPr>
          <w:rFonts w:hint="eastAsia"/>
          <w:sz w:val="24"/>
          <w:szCs w:val="21"/>
        </w:rPr>
        <w:t>．</w:t>
      </w:r>
      <w:r w:rsidR="005D41D1" w:rsidRPr="00472EAF">
        <w:rPr>
          <w:rFonts w:hint="eastAsia"/>
          <w:sz w:val="24"/>
          <w:szCs w:val="21"/>
        </w:rPr>
        <w:t>委託料</w:t>
      </w:r>
    </w:p>
    <w:p w14:paraId="7E0BFDDF" w14:textId="77777777" w:rsidR="00A21427" w:rsidRPr="00472EAF" w:rsidRDefault="00F14271" w:rsidP="00472EAF">
      <w:pPr>
        <w:widowControl/>
        <w:ind w:left="240" w:hangingChars="100" w:hanging="240"/>
        <w:jc w:val="left"/>
        <w:rPr>
          <w:rFonts w:asciiTheme="minorEastAsia" w:hAnsiTheme="minorEastAsia" w:cs="Arial"/>
          <w:kern w:val="0"/>
          <w:sz w:val="24"/>
          <w:szCs w:val="21"/>
        </w:rPr>
      </w:pPr>
      <w:r w:rsidRPr="00472EAF">
        <w:rPr>
          <w:rFonts w:hint="eastAsia"/>
          <w:sz w:val="24"/>
          <w:szCs w:val="21"/>
        </w:rPr>
        <w:t xml:space="preserve">　　</w:t>
      </w:r>
      <w:r w:rsidR="005D41D1" w:rsidRPr="00472EAF">
        <w:rPr>
          <w:rFonts w:hint="eastAsia"/>
          <w:sz w:val="24"/>
          <w:szCs w:val="21"/>
        </w:rPr>
        <w:t>利用者１回あたりの単価契約とする。基準単価は、１回</w:t>
      </w:r>
      <w:r w:rsidR="00A21427" w:rsidRPr="00472EAF">
        <w:rPr>
          <w:rFonts w:asciiTheme="minorEastAsia" w:hAnsiTheme="minorEastAsia" w:cs="Arial" w:hint="eastAsia"/>
          <w:kern w:val="0"/>
          <w:sz w:val="24"/>
          <w:szCs w:val="21"/>
        </w:rPr>
        <w:t>（週２日、３日に分割した場合でも１回として計算する。）</w:t>
      </w:r>
      <w:r w:rsidR="005D41D1" w:rsidRPr="00472EAF">
        <w:rPr>
          <w:rFonts w:hint="eastAsia"/>
          <w:sz w:val="24"/>
          <w:szCs w:val="21"/>
        </w:rPr>
        <w:t>につき</w:t>
      </w:r>
      <w:r w:rsidR="009004C2" w:rsidRPr="00472EAF">
        <w:rPr>
          <w:rFonts w:hint="eastAsia"/>
          <w:sz w:val="24"/>
          <w:szCs w:val="21"/>
        </w:rPr>
        <w:t>３，０００</w:t>
      </w:r>
      <w:r w:rsidR="005D41D1" w:rsidRPr="00472EAF">
        <w:rPr>
          <w:rFonts w:hint="eastAsia"/>
          <w:sz w:val="24"/>
          <w:szCs w:val="21"/>
        </w:rPr>
        <w:t>円とする</w:t>
      </w:r>
      <w:r w:rsidR="005D41D1" w:rsidRPr="00472EAF">
        <w:rPr>
          <w:rFonts w:asciiTheme="minorEastAsia" w:hAnsiTheme="minorEastAsia" w:cs="Arial"/>
          <w:kern w:val="0"/>
          <w:sz w:val="24"/>
          <w:szCs w:val="21"/>
        </w:rPr>
        <w:t>。</w:t>
      </w:r>
    </w:p>
    <w:p w14:paraId="2D174335" w14:textId="77777777" w:rsidR="00A21427" w:rsidRPr="00472EAF" w:rsidRDefault="00A21427" w:rsidP="00472EAF">
      <w:pPr>
        <w:widowControl/>
        <w:ind w:leftChars="100" w:left="210" w:firstLineChars="100" w:firstLine="240"/>
        <w:jc w:val="left"/>
        <w:rPr>
          <w:rFonts w:asciiTheme="minorEastAsia" w:hAnsiTheme="minorEastAsia" w:cs="Arial"/>
          <w:kern w:val="0"/>
          <w:sz w:val="24"/>
          <w:szCs w:val="21"/>
        </w:rPr>
      </w:pPr>
      <w:r w:rsidRPr="00472EAF">
        <w:rPr>
          <w:rFonts w:asciiTheme="minorEastAsia" w:hAnsiTheme="minorEastAsia" w:cs="Arial" w:hint="eastAsia"/>
          <w:kern w:val="0"/>
          <w:sz w:val="24"/>
          <w:szCs w:val="21"/>
        </w:rPr>
        <w:t>委託料には、人件費、教材費、評価費、機器使用料、施設使用料、傷害保険料、印刷費、送迎費用等事業にかかる経費を含むこととする。</w:t>
      </w:r>
    </w:p>
    <w:p w14:paraId="707A1102" w14:textId="77777777" w:rsidR="00C82A4F" w:rsidRPr="00472EAF" w:rsidRDefault="005D41D1" w:rsidP="00472EAF">
      <w:pPr>
        <w:widowControl/>
        <w:ind w:leftChars="100" w:left="210" w:firstLineChars="100" w:firstLine="240"/>
        <w:jc w:val="left"/>
        <w:rPr>
          <w:rFonts w:ascii="ＭＳ 明朝" w:hAnsi="ＭＳ 明朝"/>
          <w:sz w:val="24"/>
          <w:szCs w:val="21"/>
        </w:rPr>
      </w:pPr>
      <w:r w:rsidRPr="00472EAF">
        <w:rPr>
          <w:rFonts w:asciiTheme="minorEastAsia" w:hAnsiTheme="minorEastAsia" w:cs="Arial"/>
          <w:kern w:val="0"/>
          <w:sz w:val="24"/>
          <w:szCs w:val="21"/>
        </w:rPr>
        <w:t>利用実績があった月について、</w:t>
      </w:r>
      <w:r w:rsidR="00315041" w:rsidRPr="00472EAF">
        <w:rPr>
          <w:rFonts w:asciiTheme="minorEastAsia" w:hAnsiTheme="minorEastAsia" w:cs="Arial" w:hint="eastAsia"/>
          <w:kern w:val="0"/>
          <w:sz w:val="24"/>
          <w:szCs w:val="21"/>
        </w:rPr>
        <w:t>委託費明細書（様式６）とともに所定の様式（様式５）で</w:t>
      </w:r>
      <w:r w:rsidRPr="00472EAF">
        <w:rPr>
          <w:rFonts w:asciiTheme="minorEastAsia" w:hAnsiTheme="minorEastAsia" w:cs="Arial"/>
          <w:kern w:val="0"/>
          <w:sz w:val="24"/>
          <w:szCs w:val="21"/>
        </w:rPr>
        <w:t>能代市に請求するものとし、能代市は正当な請求のあった日から起算して３０日以内に実施事業者に直接委託料を</w:t>
      </w:r>
      <w:r w:rsidRPr="00472EAF">
        <w:rPr>
          <w:rFonts w:ascii="ＭＳ 明朝" w:hAnsi="ＭＳ 明朝" w:hint="eastAsia"/>
          <w:sz w:val="24"/>
          <w:szCs w:val="21"/>
        </w:rPr>
        <w:t>支払うものとする。</w:t>
      </w:r>
    </w:p>
    <w:p w14:paraId="15EB61E1" w14:textId="77777777" w:rsidR="00E81A96" w:rsidRPr="00472EAF" w:rsidRDefault="00E81A96" w:rsidP="00472EAF">
      <w:pPr>
        <w:widowControl/>
        <w:ind w:left="240" w:hangingChars="100" w:hanging="240"/>
        <w:jc w:val="left"/>
        <w:rPr>
          <w:i/>
          <w:sz w:val="24"/>
          <w:szCs w:val="21"/>
        </w:rPr>
      </w:pPr>
    </w:p>
    <w:p w14:paraId="0216BACD" w14:textId="77777777" w:rsidR="00F14271" w:rsidRPr="00472EAF" w:rsidRDefault="005E08EE" w:rsidP="00C82A4F">
      <w:pPr>
        <w:rPr>
          <w:sz w:val="24"/>
          <w:szCs w:val="21"/>
        </w:rPr>
      </w:pPr>
      <w:r>
        <w:rPr>
          <w:rFonts w:hint="eastAsia"/>
          <w:sz w:val="24"/>
          <w:szCs w:val="21"/>
        </w:rPr>
        <w:t>14</w:t>
      </w:r>
      <w:r w:rsidR="00F105AB" w:rsidRPr="00472EAF">
        <w:rPr>
          <w:rFonts w:hint="eastAsia"/>
          <w:sz w:val="24"/>
          <w:szCs w:val="21"/>
        </w:rPr>
        <w:t>．</w:t>
      </w:r>
      <w:r w:rsidR="00E81A96" w:rsidRPr="00472EAF">
        <w:rPr>
          <w:rFonts w:hint="eastAsia"/>
          <w:sz w:val="24"/>
          <w:szCs w:val="21"/>
        </w:rPr>
        <w:t>安</w:t>
      </w:r>
      <w:r w:rsidR="00F14271" w:rsidRPr="00472EAF">
        <w:rPr>
          <w:rFonts w:hint="eastAsia"/>
          <w:sz w:val="24"/>
          <w:szCs w:val="21"/>
        </w:rPr>
        <w:t>全管理</w:t>
      </w:r>
    </w:p>
    <w:p w14:paraId="3D08F794" w14:textId="77777777" w:rsidR="00C82A4F" w:rsidRDefault="00F14271" w:rsidP="00472EAF">
      <w:pPr>
        <w:widowControl/>
        <w:ind w:left="240" w:hangingChars="100" w:hanging="240"/>
        <w:jc w:val="left"/>
        <w:rPr>
          <w:rFonts w:asciiTheme="minorEastAsia" w:hAnsiTheme="minorEastAsia" w:cs="Arial"/>
          <w:kern w:val="0"/>
          <w:sz w:val="24"/>
          <w:szCs w:val="21"/>
        </w:rPr>
      </w:pPr>
      <w:r w:rsidRPr="00472EAF">
        <w:rPr>
          <w:rFonts w:hint="eastAsia"/>
          <w:sz w:val="24"/>
          <w:szCs w:val="21"/>
        </w:rPr>
        <w:t xml:space="preserve">　</w:t>
      </w:r>
      <w:r w:rsidR="00E92C75" w:rsidRPr="00472EAF">
        <w:rPr>
          <w:rFonts w:hint="eastAsia"/>
          <w:sz w:val="24"/>
          <w:szCs w:val="21"/>
        </w:rPr>
        <w:t xml:space="preserve">　</w:t>
      </w:r>
      <w:r w:rsidR="00C82A4F" w:rsidRPr="00472EAF">
        <w:rPr>
          <w:rFonts w:asciiTheme="minorEastAsia" w:hAnsiTheme="minorEastAsia" w:cs="Arial"/>
          <w:kern w:val="0"/>
          <w:sz w:val="24"/>
          <w:szCs w:val="21"/>
        </w:rPr>
        <w:t>安全に事業を実施するために、事故発生時の対応を含む安全管理マニュアルを整備し、常に安全管理に配慮し実施するものとする。さらに、参加者のプログラム実施中、送迎時の事故等に備えて、傷害保険に加入すること。</w:t>
      </w:r>
    </w:p>
    <w:p w14:paraId="1C0ECFF2" w14:textId="77777777" w:rsidR="00CB4025" w:rsidRPr="00472EAF" w:rsidRDefault="00CB4025" w:rsidP="00472EAF">
      <w:pPr>
        <w:widowControl/>
        <w:ind w:left="240" w:hangingChars="100" w:hanging="240"/>
        <w:jc w:val="left"/>
        <w:rPr>
          <w:rFonts w:asciiTheme="minorEastAsia" w:hAnsiTheme="minorEastAsia" w:cs="Arial"/>
          <w:kern w:val="0"/>
          <w:sz w:val="24"/>
          <w:szCs w:val="21"/>
        </w:rPr>
      </w:pPr>
      <w:r>
        <w:rPr>
          <w:rFonts w:asciiTheme="minorEastAsia" w:hAnsiTheme="minorEastAsia" w:cs="Arial" w:hint="eastAsia"/>
          <w:kern w:val="0"/>
          <w:sz w:val="24"/>
          <w:szCs w:val="21"/>
        </w:rPr>
        <w:t xml:space="preserve">　また、感染症対策も行い、必要時は速やかに市へ報告を行う。</w:t>
      </w:r>
    </w:p>
    <w:p w14:paraId="7F4C45F6" w14:textId="77777777" w:rsidR="00C82A4F" w:rsidRPr="00472EAF" w:rsidRDefault="00C82A4F" w:rsidP="00C82A4F">
      <w:pPr>
        <w:ind w:left="210"/>
        <w:rPr>
          <w:sz w:val="24"/>
          <w:szCs w:val="21"/>
        </w:rPr>
      </w:pPr>
    </w:p>
    <w:p w14:paraId="2C24E069" w14:textId="77777777" w:rsidR="00CA3A82" w:rsidRPr="00472EAF" w:rsidRDefault="005E08EE" w:rsidP="00CA3A82">
      <w:pPr>
        <w:widowControl/>
        <w:jc w:val="left"/>
        <w:rPr>
          <w:rFonts w:asciiTheme="minorEastAsia" w:hAnsiTheme="minorEastAsia" w:cs="Arial"/>
          <w:kern w:val="0"/>
          <w:sz w:val="24"/>
          <w:szCs w:val="21"/>
        </w:rPr>
      </w:pPr>
      <w:r>
        <w:rPr>
          <w:rFonts w:asciiTheme="minorEastAsia" w:hAnsiTheme="minorEastAsia" w:cs="Arial" w:hint="eastAsia"/>
          <w:kern w:val="0"/>
          <w:sz w:val="24"/>
          <w:szCs w:val="21"/>
        </w:rPr>
        <w:t>15</w:t>
      </w:r>
      <w:r w:rsidR="00F105AB" w:rsidRPr="00472EAF">
        <w:rPr>
          <w:rFonts w:asciiTheme="minorEastAsia" w:hAnsiTheme="minorEastAsia" w:cs="Arial" w:hint="eastAsia"/>
          <w:kern w:val="0"/>
          <w:sz w:val="24"/>
          <w:szCs w:val="21"/>
        </w:rPr>
        <w:t>．</w:t>
      </w:r>
      <w:r w:rsidR="00CA3A82" w:rsidRPr="00472EAF">
        <w:rPr>
          <w:rFonts w:asciiTheme="minorEastAsia" w:hAnsiTheme="minorEastAsia" w:cs="Arial"/>
          <w:kern w:val="0"/>
          <w:sz w:val="24"/>
          <w:szCs w:val="21"/>
        </w:rPr>
        <w:t>個人情報の保護</w:t>
      </w:r>
    </w:p>
    <w:p w14:paraId="1DC1E14E" w14:textId="77777777" w:rsidR="00CA3A82" w:rsidRPr="00472EAF" w:rsidRDefault="00CA3A82" w:rsidP="00472EAF">
      <w:pPr>
        <w:widowControl/>
        <w:ind w:leftChars="100" w:left="210" w:firstLineChars="100" w:firstLine="240"/>
        <w:jc w:val="left"/>
        <w:rPr>
          <w:rFonts w:asciiTheme="minorEastAsia" w:hAnsiTheme="minorEastAsia" w:cs="Arial"/>
          <w:kern w:val="0"/>
          <w:sz w:val="24"/>
          <w:szCs w:val="21"/>
        </w:rPr>
      </w:pPr>
      <w:r w:rsidRPr="00472EAF">
        <w:rPr>
          <w:rFonts w:asciiTheme="minorEastAsia" w:hAnsiTheme="minorEastAsia" w:cs="Arial"/>
          <w:kern w:val="0"/>
          <w:sz w:val="24"/>
          <w:szCs w:val="21"/>
        </w:rPr>
        <w:t>業務の実施に当たり、個人情報の漏えい、滅失及び殷損の防止、その他の個人情報の適切な管理のための必要な措置を図ること。また、業務に従事している者及び従事していた者は、当該業務に関し知り得た個人情報を他人に知らせ、または不当な目的に使用してはならない。</w:t>
      </w:r>
    </w:p>
    <w:p w14:paraId="31ED39EA" w14:textId="77777777" w:rsidR="00C82A4F" w:rsidRDefault="00C82A4F" w:rsidP="00472EAF">
      <w:pPr>
        <w:widowControl/>
        <w:ind w:leftChars="100" w:left="210" w:firstLineChars="100" w:firstLine="240"/>
        <w:jc w:val="left"/>
        <w:rPr>
          <w:rFonts w:asciiTheme="minorEastAsia" w:hAnsiTheme="minorEastAsia" w:cs="Arial"/>
          <w:kern w:val="0"/>
          <w:sz w:val="24"/>
          <w:szCs w:val="21"/>
        </w:rPr>
      </w:pPr>
    </w:p>
    <w:p w14:paraId="74D391E8" w14:textId="77777777" w:rsidR="000E0D9D" w:rsidRPr="00472EAF" w:rsidRDefault="000E0D9D" w:rsidP="00472EAF">
      <w:pPr>
        <w:widowControl/>
        <w:ind w:leftChars="100" w:left="210" w:firstLineChars="100" w:firstLine="240"/>
        <w:jc w:val="left"/>
        <w:rPr>
          <w:rFonts w:asciiTheme="minorEastAsia" w:hAnsiTheme="minorEastAsia" w:cs="Arial"/>
          <w:kern w:val="0"/>
          <w:sz w:val="24"/>
          <w:szCs w:val="21"/>
        </w:rPr>
      </w:pPr>
    </w:p>
    <w:p w14:paraId="7391718E" w14:textId="77777777" w:rsidR="00F105AB" w:rsidRPr="00472EAF" w:rsidRDefault="005E08EE" w:rsidP="00F61D27">
      <w:pPr>
        <w:widowControl/>
        <w:jc w:val="left"/>
        <w:rPr>
          <w:rFonts w:asciiTheme="minorEastAsia" w:hAnsiTheme="minorEastAsia" w:cs="Arial"/>
          <w:kern w:val="0"/>
          <w:sz w:val="24"/>
          <w:szCs w:val="21"/>
        </w:rPr>
      </w:pPr>
      <w:r>
        <w:rPr>
          <w:rFonts w:asciiTheme="minorEastAsia" w:hAnsiTheme="minorEastAsia" w:cs="Arial" w:hint="eastAsia"/>
          <w:kern w:val="0"/>
          <w:sz w:val="24"/>
          <w:szCs w:val="21"/>
        </w:rPr>
        <w:lastRenderedPageBreak/>
        <w:t>16</w:t>
      </w:r>
      <w:r w:rsidR="00F105AB" w:rsidRPr="00472EAF">
        <w:rPr>
          <w:rFonts w:asciiTheme="minorEastAsia" w:hAnsiTheme="minorEastAsia" w:cs="Arial" w:hint="eastAsia"/>
          <w:kern w:val="0"/>
          <w:sz w:val="24"/>
          <w:szCs w:val="21"/>
        </w:rPr>
        <w:t>．事業実施時提出書類</w:t>
      </w:r>
    </w:p>
    <w:p w14:paraId="2DBE5397" w14:textId="77777777" w:rsidR="00F105AB" w:rsidRPr="00472EAF" w:rsidRDefault="00F105AB" w:rsidP="00F61D27">
      <w:pPr>
        <w:widowControl/>
        <w:jc w:val="left"/>
        <w:rPr>
          <w:rFonts w:asciiTheme="minorEastAsia" w:hAnsiTheme="minorEastAsia" w:cs="Arial"/>
          <w:kern w:val="0"/>
          <w:sz w:val="24"/>
          <w:szCs w:val="21"/>
        </w:rPr>
      </w:pPr>
      <w:r w:rsidRPr="00472EAF">
        <w:rPr>
          <w:rFonts w:asciiTheme="minorEastAsia" w:hAnsiTheme="minorEastAsia" w:cs="Arial" w:hint="eastAsia"/>
          <w:kern w:val="0"/>
          <w:sz w:val="24"/>
          <w:szCs w:val="21"/>
        </w:rPr>
        <w:t xml:space="preserve">　　実施事業者は、各コース開始前に以下の書類を提出する。</w:t>
      </w:r>
    </w:p>
    <w:p w14:paraId="79999D32" w14:textId="77777777" w:rsidR="00F105AB" w:rsidRPr="00472EAF" w:rsidRDefault="00F105AB" w:rsidP="00F61D27">
      <w:pPr>
        <w:widowControl/>
        <w:jc w:val="left"/>
        <w:rPr>
          <w:rFonts w:asciiTheme="minorEastAsia" w:hAnsiTheme="minorEastAsia" w:cs="Arial"/>
          <w:kern w:val="0"/>
          <w:sz w:val="24"/>
          <w:szCs w:val="21"/>
        </w:rPr>
      </w:pPr>
      <w:r w:rsidRPr="00472EAF">
        <w:rPr>
          <w:rFonts w:asciiTheme="minorEastAsia" w:hAnsiTheme="minorEastAsia" w:cs="Arial" w:hint="eastAsia"/>
          <w:kern w:val="0"/>
          <w:sz w:val="24"/>
          <w:szCs w:val="21"/>
        </w:rPr>
        <w:t xml:space="preserve">　　・事業プログラム</w:t>
      </w:r>
    </w:p>
    <w:p w14:paraId="15308319" w14:textId="77777777" w:rsidR="00F105AB" w:rsidRPr="00472EAF" w:rsidRDefault="00F105AB" w:rsidP="00F61D27">
      <w:pPr>
        <w:widowControl/>
        <w:jc w:val="left"/>
        <w:rPr>
          <w:rFonts w:asciiTheme="minorEastAsia" w:hAnsiTheme="minorEastAsia" w:cs="Arial"/>
          <w:kern w:val="0"/>
          <w:sz w:val="24"/>
          <w:szCs w:val="21"/>
        </w:rPr>
      </w:pPr>
      <w:r w:rsidRPr="00472EAF">
        <w:rPr>
          <w:rFonts w:asciiTheme="minorEastAsia" w:hAnsiTheme="minorEastAsia" w:cs="Arial" w:hint="eastAsia"/>
          <w:kern w:val="0"/>
          <w:sz w:val="24"/>
          <w:szCs w:val="21"/>
        </w:rPr>
        <w:t xml:space="preserve">　　・参加者配布書類</w:t>
      </w:r>
    </w:p>
    <w:p w14:paraId="01221A59" w14:textId="77777777" w:rsidR="00F105AB" w:rsidRPr="00472EAF" w:rsidRDefault="00F105AB" w:rsidP="00F61D27">
      <w:pPr>
        <w:widowControl/>
        <w:jc w:val="left"/>
        <w:rPr>
          <w:rFonts w:asciiTheme="minorEastAsia" w:hAnsiTheme="minorEastAsia" w:cs="Arial"/>
          <w:kern w:val="0"/>
          <w:sz w:val="24"/>
          <w:szCs w:val="21"/>
        </w:rPr>
      </w:pPr>
      <w:r w:rsidRPr="00472EAF">
        <w:rPr>
          <w:rFonts w:asciiTheme="minorEastAsia" w:hAnsiTheme="minorEastAsia" w:cs="Arial" w:hint="eastAsia"/>
          <w:kern w:val="0"/>
          <w:sz w:val="24"/>
          <w:szCs w:val="21"/>
        </w:rPr>
        <w:t xml:space="preserve">　　・従事職員一覧表</w:t>
      </w:r>
    </w:p>
    <w:p w14:paraId="145967A8" w14:textId="77777777" w:rsidR="00F105AB" w:rsidRPr="00472EAF" w:rsidRDefault="00F105AB" w:rsidP="00F61D27">
      <w:pPr>
        <w:widowControl/>
        <w:jc w:val="left"/>
        <w:rPr>
          <w:rFonts w:asciiTheme="minorEastAsia" w:hAnsiTheme="minorEastAsia" w:cs="Arial"/>
          <w:kern w:val="0"/>
          <w:sz w:val="24"/>
          <w:szCs w:val="21"/>
        </w:rPr>
      </w:pPr>
      <w:r w:rsidRPr="00472EAF">
        <w:rPr>
          <w:rFonts w:asciiTheme="minorEastAsia" w:hAnsiTheme="minorEastAsia" w:cs="Arial" w:hint="eastAsia"/>
          <w:kern w:val="0"/>
          <w:sz w:val="24"/>
          <w:szCs w:val="21"/>
        </w:rPr>
        <w:t xml:space="preserve">　　・従事職員の資格を証するもののコピー</w:t>
      </w:r>
    </w:p>
    <w:p w14:paraId="44EA48A9" w14:textId="77777777" w:rsidR="00F105AB" w:rsidRDefault="00F105AB" w:rsidP="00F61D27">
      <w:pPr>
        <w:widowControl/>
        <w:jc w:val="left"/>
        <w:rPr>
          <w:rFonts w:asciiTheme="minorEastAsia" w:hAnsiTheme="minorEastAsia" w:cs="Arial"/>
          <w:kern w:val="0"/>
          <w:sz w:val="24"/>
          <w:szCs w:val="21"/>
        </w:rPr>
      </w:pPr>
    </w:p>
    <w:p w14:paraId="6AF25C50" w14:textId="77777777" w:rsidR="00CA3A82" w:rsidRPr="00472EAF" w:rsidRDefault="00F105AB" w:rsidP="00F105AB">
      <w:pPr>
        <w:widowControl/>
        <w:jc w:val="left"/>
        <w:rPr>
          <w:rFonts w:asciiTheme="minorEastAsia" w:hAnsiTheme="minorEastAsia" w:cs="Arial"/>
          <w:kern w:val="0"/>
          <w:sz w:val="24"/>
          <w:szCs w:val="21"/>
        </w:rPr>
      </w:pPr>
      <w:r w:rsidRPr="00472EAF">
        <w:rPr>
          <w:rFonts w:asciiTheme="minorEastAsia" w:hAnsiTheme="minorEastAsia" w:cs="Arial" w:hint="eastAsia"/>
          <w:kern w:val="0"/>
          <w:sz w:val="24"/>
          <w:szCs w:val="21"/>
        </w:rPr>
        <w:t>16．</w:t>
      </w:r>
      <w:r w:rsidR="00F61D27" w:rsidRPr="00472EAF">
        <w:rPr>
          <w:rFonts w:asciiTheme="minorEastAsia" w:hAnsiTheme="minorEastAsia" w:cs="Arial" w:hint="eastAsia"/>
          <w:kern w:val="0"/>
          <w:sz w:val="24"/>
          <w:szCs w:val="21"/>
        </w:rPr>
        <w:t>報告</w:t>
      </w:r>
    </w:p>
    <w:p w14:paraId="6ECC5435" w14:textId="77777777" w:rsidR="00F61D27" w:rsidRPr="00472EAF" w:rsidRDefault="00F61D27" w:rsidP="00472EAF">
      <w:pPr>
        <w:widowControl/>
        <w:ind w:left="240" w:hangingChars="100" w:hanging="240"/>
        <w:jc w:val="left"/>
        <w:rPr>
          <w:rFonts w:asciiTheme="minorEastAsia" w:hAnsiTheme="minorEastAsia" w:cs="Arial"/>
          <w:kern w:val="0"/>
          <w:sz w:val="24"/>
          <w:szCs w:val="21"/>
        </w:rPr>
      </w:pPr>
      <w:r w:rsidRPr="00472EAF">
        <w:rPr>
          <w:rFonts w:asciiTheme="minorEastAsia" w:hAnsiTheme="minorEastAsia" w:cs="Arial" w:hint="eastAsia"/>
          <w:kern w:val="0"/>
          <w:sz w:val="24"/>
          <w:szCs w:val="21"/>
        </w:rPr>
        <w:t xml:space="preserve">　　実施事業者は、介護予防プログラムを実施した月ごとに</w:t>
      </w:r>
      <w:r w:rsidR="00E351EE" w:rsidRPr="00472EAF">
        <w:rPr>
          <w:rFonts w:asciiTheme="minorEastAsia" w:hAnsiTheme="minorEastAsia" w:cs="Arial" w:hint="eastAsia"/>
          <w:kern w:val="0"/>
          <w:sz w:val="24"/>
          <w:szCs w:val="21"/>
        </w:rPr>
        <w:t>利用実績</w:t>
      </w:r>
      <w:r w:rsidRPr="00472EAF">
        <w:rPr>
          <w:rFonts w:asciiTheme="minorEastAsia" w:hAnsiTheme="minorEastAsia" w:cs="Arial" w:hint="eastAsia"/>
          <w:kern w:val="0"/>
          <w:sz w:val="24"/>
          <w:szCs w:val="21"/>
        </w:rPr>
        <w:t>報告</w:t>
      </w:r>
      <w:r w:rsidR="00E351EE" w:rsidRPr="00472EAF">
        <w:rPr>
          <w:rFonts w:asciiTheme="minorEastAsia" w:hAnsiTheme="minorEastAsia" w:cs="Arial" w:hint="eastAsia"/>
          <w:kern w:val="0"/>
          <w:sz w:val="24"/>
          <w:szCs w:val="21"/>
        </w:rPr>
        <w:t>書（様式７）とともに請求書類一式を</w:t>
      </w:r>
      <w:r w:rsidRPr="00472EAF">
        <w:rPr>
          <w:rFonts w:asciiTheme="minorEastAsia" w:hAnsiTheme="minorEastAsia" w:cs="Arial" w:hint="eastAsia"/>
          <w:kern w:val="0"/>
          <w:sz w:val="24"/>
          <w:szCs w:val="21"/>
        </w:rPr>
        <w:t>提出し、当該年度の全ての事業の終了後、</w:t>
      </w:r>
      <w:r w:rsidR="00E351EE" w:rsidRPr="00472EAF">
        <w:rPr>
          <w:rFonts w:asciiTheme="minorEastAsia" w:hAnsiTheme="minorEastAsia" w:cs="Arial" w:hint="eastAsia"/>
          <w:kern w:val="0"/>
          <w:sz w:val="24"/>
          <w:szCs w:val="21"/>
        </w:rPr>
        <w:t>利用者全ての</w:t>
      </w:r>
      <w:r w:rsidR="008B5A04" w:rsidRPr="00472EAF">
        <w:rPr>
          <w:rFonts w:asciiTheme="minorEastAsia" w:hAnsiTheme="minorEastAsia" w:cs="Arial" w:hint="eastAsia"/>
          <w:kern w:val="0"/>
          <w:sz w:val="24"/>
          <w:szCs w:val="21"/>
        </w:rPr>
        <w:t>運動器機能向上教室</w:t>
      </w:r>
      <w:r w:rsidRPr="00472EAF">
        <w:rPr>
          <w:rFonts w:asciiTheme="minorEastAsia" w:hAnsiTheme="minorEastAsia" w:cs="Arial" w:hint="eastAsia"/>
          <w:kern w:val="0"/>
          <w:sz w:val="24"/>
          <w:szCs w:val="21"/>
        </w:rPr>
        <w:t>事業実績報告書</w:t>
      </w:r>
      <w:r w:rsidR="00E351EE" w:rsidRPr="00472EAF">
        <w:rPr>
          <w:rFonts w:asciiTheme="minorEastAsia" w:hAnsiTheme="minorEastAsia" w:cs="Arial" w:hint="eastAsia"/>
          <w:kern w:val="0"/>
          <w:sz w:val="24"/>
          <w:szCs w:val="21"/>
        </w:rPr>
        <w:t>（様式４）</w:t>
      </w:r>
      <w:r w:rsidRPr="00472EAF">
        <w:rPr>
          <w:rFonts w:asciiTheme="minorEastAsia" w:hAnsiTheme="minorEastAsia" w:cs="Arial" w:hint="eastAsia"/>
          <w:kern w:val="0"/>
          <w:sz w:val="24"/>
          <w:szCs w:val="21"/>
        </w:rPr>
        <w:t>を提出して市長に対し報告するものとする。</w:t>
      </w:r>
    </w:p>
    <w:p w14:paraId="2FC76BDE" w14:textId="77777777" w:rsidR="00F61D27" w:rsidRPr="00472EAF" w:rsidRDefault="00F61D27" w:rsidP="00E351EE">
      <w:pPr>
        <w:widowControl/>
        <w:jc w:val="left"/>
        <w:rPr>
          <w:rFonts w:asciiTheme="minorEastAsia" w:hAnsiTheme="minorEastAsia" w:cs="Arial"/>
          <w:kern w:val="0"/>
          <w:sz w:val="24"/>
          <w:szCs w:val="21"/>
        </w:rPr>
      </w:pPr>
    </w:p>
    <w:sectPr w:rsidR="00F61D27" w:rsidRPr="00472EAF" w:rsidSect="00304D14">
      <w:pgSz w:w="11906" w:h="16838"/>
      <w:pgMar w:top="1985" w:right="1701" w:bottom="1701" w:left="1701"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D128A" w14:textId="77777777" w:rsidR="007C2877" w:rsidRDefault="007C2877" w:rsidP="00F269CD">
      <w:r>
        <w:separator/>
      </w:r>
    </w:p>
  </w:endnote>
  <w:endnote w:type="continuationSeparator" w:id="0">
    <w:p w14:paraId="24EB3E77" w14:textId="77777777" w:rsidR="007C2877" w:rsidRDefault="007C2877" w:rsidP="00F26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DD6F4" w14:textId="77777777" w:rsidR="007C2877" w:rsidRDefault="007C2877" w:rsidP="00F269CD">
      <w:r>
        <w:separator/>
      </w:r>
    </w:p>
  </w:footnote>
  <w:footnote w:type="continuationSeparator" w:id="0">
    <w:p w14:paraId="3C364CE6" w14:textId="77777777" w:rsidR="007C2877" w:rsidRDefault="007C2877" w:rsidP="00F26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2572"/>
    <w:multiLevelType w:val="hybridMultilevel"/>
    <w:tmpl w:val="FF5AD34E"/>
    <w:lvl w:ilvl="0" w:tplc="3326B95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35162A1"/>
    <w:multiLevelType w:val="hybridMultilevel"/>
    <w:tmpl w:val="32DED0DE"/>
    <w:lvl w:ilvl="0" w:tplc="316C4FF8">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298C0DEF"/>
    <w:multiLevelType w:val="hybridMultilevel"/>
    <w:tmpl w:val="10EEEAD6"/>
    <w:lvl w:ilvl="0" w:tplc="3446B82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C527492"/>
    <w:multiLevelType w:val="hybridMultilevel"/>
    <w:tmpl w:val="AD80B920"/>
    <w:lvl w:ilvl="0" w:tplc="E528E2D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92E1F5C"/>
    <w:multiLevelType w:val="hybridMultilevel"/>
    <w:tmpl w:val="8EE098C8"/>
    <w:lvl w:ilvl="0" w:tplc="2EE21B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3456322"/>
    <w:multiLevelType w:val="hybridMultilevel"/>
    <w:tmpl w:val="E02A67C0"/>
    <w:lvl w:ilvl="0" w:tplc="276259A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F581564"/>
    <w:multiLevelType w:val="hybridMultilevel"/>
    <w:tmpl w:val="C2DCF9F2"/>
    <w:lvl w:ilvl="0" w:tplc="F29A904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22063679">
    <w:abstractNumId w:val="4"/>
  </w:num>
  <w:num w:numId="2" w16cid:durableId="136536272">
    <w:abstractNumId w:val="2"/>
  </w:num>
  <w:num w:numId="3" w16cid:durableId="429399342">
    <w:abstractNumId w:val="0"/>
  </w:num>
  <w:num w:numId="4" w16cid:durableId="1531067162">
    <w:abstractNumId w:val="6"/>
  </w:num>
  <w:num w:numId="5" w16cid:durableId="1513567280">
    <w:abstractNumId w:val="5"/>
  </w:num>
  <w:num w:numId="6" w16cid:durableId="2049639725">
    <w:abstractNumId w:val="1"/>
  </w:num>
  <w:num w:numId="7" w16cid:durableId="1117289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F13"/>
    <w:rsid w:val="00003A29"/>
    <w:rsid w:val="0004339F"/>
    <w:rsid w:val="000478DC"/>
    <w:rsid w:val="00050A08"/>
    <w:rsid w:val="00083D79"/>
    <w:rsid w:val="000B4644"/>
    <w:rsid w:val="000C36EE"/>
    <w:rsid w:val="000D2702"/>
    <w:rsid w:val="000E0D9D"/>
    <w:rsid w:val="000F7377"/>
    <w:rsid w:val="001200A4"/>
    <w:rsid w:val="00121920"/>
    <w:rsid w:val="001273FF"/>
    <w:rsid w:val="00137B63"/>
    <w:rsid w:val="001645DF"/>
    <w:rsid w:val="001A72D7"/>
    <w:rsid w:val="001B1620"/>
    <w:rsid w:val="00217B98"/>
    <w:rsid w:val="00272C3F"/>
    <w:rsid w:val="0029362F"/>
    <w:rsid w:val="002D7AEF"/>
    <w:rsid w:val="00304D14"/>
    <w:rsid w:val="00315041"/>
    <w:rsid w:val="003243D2"/>
    <w:rsid w:val="003335A8"/>
    <w:rsid w:val="00336382"/>
    <w:rsid w:val="003435D3"/>
    <w:rsid w:val="003E5B6D"/>
    <w:rsid w:val="00415120"/>
    <w:rsid w:val="004232AE"/>
    <w:rsid w:val="00460A2B"/>
    <w:rsid w:val="0046614F"/>
    <w:rsid w:val="004661EE"/>
    <w:rsid w:val="00472EAF"/>
    <w:rsid w:val="00491A1C"/>
    <w:rsid w:val="004B0171"/>
    <w:rsid w:val="004C38C0"/>
    <w:rsid w:val="004C5440"/>
    <w:rsid w:val="00581D99"/>
    <w:rsid w:val="005D41D1"/>
    <w:rsid w:val="005D6541"/>
    <w:rsid w:val="005E08EE"/>
    <w:rsid w:val="005F3EDA"/>
    <w:rsid w:val="00627FAE"/>
    <w:rsid w:val="00642FE5"/>
    <w:rsid w:val="00665D77"/>
    <w:rsid w:val="006A37B3"/>
    <w:rsid w:val="006C65B0"/>
    <w:rsid w:val="006E3A8D"/>
    <w:rsid w:val="006E5CB6"/>
    <w:rsid w:val="00727FF6"/>
    <w:rsid w:val="00740415"/>
    <w:rsid w:val="007423CB"/>
    <w:rsid w:val="0079030A"/>
    <w:rsid w:val="007C2877"/>
    <w:rsid w:val="007E224F"/>
    <w:rsid w:val="00811BE0"/>
    <w:rsid w:val="00814115"/>
    <w:rsid w:val="00832231"/>
    <w:rsid w:val="00847B1D"/>
    <w:rsid w:val="00884D41"/>
    <w:rsid w:val="008B5A04"/>
    <w:rsid w:val="008C0B41"/>
    <w:rsid w:val="008D0183"/>
    <w:rsid w:val="008D7B90"/>
    <w:rsid w:val="009004C2"/>
    <w:rsid w:val="00947142"/>
    <w:rsid w:val="00962F7B"/>
    <w:rsid w:val="00983DCA"/>
    <w:rsid w:val="00986F13"/>
    <w:rsid w:val="009E59E1"/>
    <w:rsid w:val="00A0268B"/>
    <w:rsid w:val="00A07DC1"/>
    <w:rsid w:val="00A21427"/>
    <w:rsid w:val="00A32D90"/>
    <w:rsid w:val="00A37063"/>
    <w:rsid w:val="00A74102"/>
    <w:rsid w:val="00A874EA"/>
    <w:rsid w:val="00A9174A"/>
    <w:rsid w:val="00A931B4"/>
    <w:rsid w:val="00A95E70"/>
    <w:rsid w:val="00B21713"/>
    <w:rsid w:val="00B40D97"/>
    <w:rsid w:val="00B53CEF"/>
    <w:rsid w:val="00B85303"/>
    <w:rsid w:val="00BB13F5"/>
    <w:rsid w:val="00BC70B2"/>
    <w:rsid w:val="00C75B6C"/>
    <w:rsid w:val="00C82A4F"/>
    <w:rsid w:val="00CA3A82"/>
    <w:rsid w:val="00CB4025"/>
    <w:rsid w:val="00CE19AF"/>
    <w:rsid w:val="00CF413B"/>
    <w:rsid w:val="00D078EA"/>
    <w:rsid w:val="00D10644"/>
    <w:rsid w:val="00D3235A"/>
    <w:rsid w:val="00D3299A"/>
    <w:rsid w:val="00D71639"/>
    <w:rsid w:val="00D74572"/>
    <w:rsid w:val="00DB2D87"/>
    <w:rsid w:val="00E15FBE"/>
    <w:rsid w:val="00E316BD"/>
    <w:rsid w:val="00E351EE"/>
    <w:rsid w:val="00E81A96"/>
    <w:rsid w:val="00E860C1"/>
    <w:rsid w:val="00E92C75"/>
    <w:rsid w:val="00EF31C6"/>
    <w:rsid w:val="00F105AB"/>
    <w:rsid w:val="00F14271"/>
    <w:rsid w:val="00F20A79"/>
    <w:rsid w:val="00F216B1"/>
    <w:rsid w:val="00F269CD"/>
    <w:rsid w:val="00F274B7"/>
    <w:rsid w:val="00F53C70"/>
    <w:rsid w:val="00F61D27"/>
    <w:rsid w:val="00F77000"/>
    <w:rsid w:val="00F844DF"/>
    <w:rsid w:val="00FB76C1"/>
    <w:rsid w:val="00FE0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5FF99B"/>
  <w15:docId w15:val="{36C4A1EA-7C77-4B9E-BEAE-9A037C95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1620"/>
    <w:pPr>
      <w:ind w:leftChars="400" w:left="840"/>
    </w:pPr>
  </w:style>
  <w:style w:type="character" w:styleId="a4">
    <w:name w:val="Hyperlink"/>
    <w:basedOn w:val="a0"/>
    <w:uiPriority w:val="99"/>
    <w:unhideWhenUsed/>
    <w:rsid w:val="00B40D97"/>
    <w:rPr>
      <w:color w:val="0000FF" w:themeColor="hyperlink"/>
      <w:u w:val="single"/>
    </w:rPr>
  </w:style>
  <w:style w:type="paragraph" w:styleId="a5">
    <w:name w:val="header"/>
    <w:basedOn w:val="a"/>
    <w:link w:val="a6"/>
    <w:uiPriority w:val="99"/>
    <w:unhideWhenUsed/>
    <w:rsid w:val="00F269CD"/>
    <w:pPr>
      <w:tabs>
        <w:tab w:val="center" w:pos="4252"/>
        <w:tab w:val="right" w:pos="8504"/>
      </w:tabs>
      <w:snapToGrid w:val="0"/>
    </w:pPr>
  </w:style>
  <w:style w:type="character" w:customStyle="1" w:styleId="a6">
    <w:name w:val="ヘッダー (文字)"/>
    <w:basedOn w:val="a0"/>
    <w:link w:val="a5"/>
    <w:uiPriority w:val="99"/>
    <w:rsid w:val="00F269CD"/>
  </w:style>
  <w:style w:type="paragraph" w:styleId="a7">
    <w:name w:val="footer"/>
    <w:basedOn w:val="a"/>
    <w:link w:val="a8"/>
    <w:uiPriority w:val="99"/>
    <w:unhideWhenUsed/>
    <w:rsid w:val="00F269CD"/>
    <w:pPr>
      <w:tabs>
        <w:tab w:val="center" w:pos="4252"/>
        <w:tab w:val="right" w:pos="8504"/>
      </w:tabs>
      <w:snapToGrid w:val="0"/>
    </w:pPr>
  </w:style>
  <w:style w:type="character" w:customStyle="1" w:styleId="a8">
    <w:name w:val="フッター (文字)"/>
    <w:basedOn w:val="a0"/>
    <w:link w:val="a7"/>
    <w:uiPriority w:val="99"/>
    <w:rsid w:val="00F269CD"/>
  </w:style>
  <w:style w:type="paragraph" w:styleId="a9">
    <w:name w:val="Balloon Text"/>
    <w:basedOn w:val="a"/>
    <w:link w:val="aa"/>
    <w:uiPriority w:val="99"/>
    <w:semiHidden/>
    <w:unhideWhenUsed/>
    <w:rsid w:val="00BC70B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70B2"/>
    <w:rPr>
      <w:rFonts w:asciiTheme="majorHAnsi" w:eastAsiaTheme="majorEastAsia" w:hAnsiTheme="majorHAnsi" w:cstheme="majorBidi"/>
      <w:sz w:val="18"/>
      <w:szCs w:val="18"/>
    </w:rPr>
  </w:style>
  <w:style w:type="character" w:styleId="ab">
    <w:name w:val="FollowedHyperlink"/>
    <w:basedOn w:val="a0"/>
    <w:uiPriority w:val="99"/>
    <w:semiHidden/>
    <w:unhideWhenUsed/>
    <w:rsid w:val="006E5CB6"/>
    <w:rPr>
      <w:color w:val="800080" w:themeColor="followedHyperlink"/>
      <w:u w:val="single"/>
    </w:rPr>
  </w:style>
  <w:style w:type="paragraph" w:customStyle="1" w:styleId="Default">
    <w:name w:val="Default"/>
    <w:rsid w:val="00D3235A"/>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9251">
      <w:bodyDiv w:val="1"/>
      <w:marLeft w:val="0"/>
      <w:marRight w:val="0"/>
      <w:marTop w:val="0"/>
      <w:marBottom w:val="0"/>
      <w:divBdr>
        <w:top w:val="none" w:sz="0" w:space="0" w:color="auto"/>
        <w:left w:val="none" w:sz="0" w:space="0" w:color="auto"/>
        <w:bottom w:val="none" w:sz="0" w:space="0" w:color="auto"/>
        <w:right w:val="none" w:sz="0" w:space="0" w:color="auto"/>
      </w:divBdr>
      <w:divsChild>
        <w:div w:id="976647301">
          <w:marLeft w:val="0"/>
          <w:marRight w:val="0"/>
          <w:marTop w:val="0"/>
          <w:marBottom w:val="0"/>
          <w:divBdr>
            <w:top w:val="none" w:sz="0" w:space="0" w:color="auto"/>
            <w:left w:val="none" w:sz="0" w:space="0" w:color="auto"/>
            <w:bottom w:val="none" w:sz="0" w:space="0" w:color="auto"/>
            <w:right w:val="none" w:sz="0" w:space="0" w:color="auto"/>
          </w:divBdr>
          <w:divsChild>
            <w:div w:id="1317684147">
              <w:marLeft w:val="0"/>
              <w:marRight w:val="0"/>
              <w:marTop w:val="0"/>
              <w:marBottom w:val="0"/>
              <w:divBdr>
                <w:top w:val="none" w:sz="0" w:space="0" w:color="auto"/>
                <w:left w:val="none" w:sz="0" w:space="0" w:color="auto"/>
                <w:bottom w:val="none" w:sz="0" w:space="0" w:color="auto"/>
                <w:right w:val="none" w:sz="0" w:space="0" w:color="auto"/>
              </w:divBdr>
              <w:divsChild>
                <w:div w:id="364067015">
                  <w:marLeft w:val="0"/>
                  <w:marRight w:val="0"/>
                  <w:marTop w:val="0"/>
                  <w:marBottom w:val="0"/>
                  <w:divBdr>
                    <w:top w:val="none" w:sz="0" w:space="0" w:color="auto"/>
                    <w:left w:val="none" w:sz="0" w:space="0" w:color="auto"/>
                    <w:bottom w:val="none" w:sz="0" w:space="0" w:color="auto"/>
                    <w:right w:val="none" w:sz="0" w:space="0" w:color="auto"/>
                  </w:divBdr>
                </w:div>
                <w:div w:id="1211763571">
                  <w:marLeft w:val="0"/>
                  <w:marRight w:val="0"/>
                  <w:marTop w:val="0"/>
                  <w:marBottom w:val="0"/>
                  <w:divBdr>
                    <w:top w:val="none" w:sz="0" w:space="0" w:color="auto"/>
                    <w:left w:val="none" w:sz="0" w:space="0" w:color="auto"/>
                    <w:bottom w:val="none" w:sz="0" w:space="0" w:color="auto"/>
                    <w:right w:val="none" w:sz="0" w:space="0" w:color="auto"/>
                  </w:divBdr>
                </w:div>
                <w:div w:id="1458446843">
                  <w:marLeft w:val="0"/>
                  <w:marRight w:val="0"/>
                  <w:marTop w:val="0"/>
                  <w:marBottom w:val="0"/>
                  <w:divBdr>
                    <w:top w:val="none" w:sz="0" w:space="0" w:color="auto"/>
                    <w:left w:val="none" w:sz="0" w:space="0" w:color="auto"/>
                    <w:bottom w:val="none" w:sz="0" w:space="0" w:color="auto"/>
                    <w:right w:val="none" w:sz="0" w:space="0" w:color="auto"/>
                  </w:divBdr>
                </w:div>
                <w:div w:id="578708226">
                  <w:marLeft w:val="0"/>
                  <w:marRight w:val="0"/>
                  <w:marTop w:val="0"/>
                  <w:marBottom w:val="0"/>
                  <w:divBdr>
                    <w:top w:val="none" w:sz="0" w:space="0" w:color="auto"/>
                    <w:left w:val="none" w:sz="0" w:space="0" w:color="auto"/>
                    <w:bottom w:val="none" w:sz="0" w:space="0" w:color="auto"/>
                    <w:right w:val="none" w:sz="0" w:space="0" w:color="auto"/>
                  </w:divBdr>
                </w:div>
                <w:div w:id="1680309155">
                  <w:marLeft w:val="0"/>
                  <w:marRight w:val="0"/>
                  <w:marTop w:val="0"/>
                  <w:marBottom w:val="0"/>
                  <w:divBdr>
                    <w:top w:val="none" w:sz="0" w:space="0" w:color="auto"/>
                    <w:left w:val="none" w:sz="0" w:space="0" w:color="auto"/>
                    <w:bottom w:val="none" w:sz="0" w:space="0" w:color="auto"/>
                    <w:right w:val="none" w:sz="0" w:space="0" w:color="auto"/>
                  </w:divBdr>
                </w:div>
                <w:div w:id="1432316056">
                  <w:marLeft w:val="0"/>
                  <w:marRight w:val="0"/>
                  <w:marTop w:val="0"/>
                  <w:marBottom w:val="0"/>
                  <w:divBdr>
                    <w:top w:val="none" w:sz="0" w:space="0" w:color="auto"/>
                    <w:left w:val="none" w:sz="0" w:space="0" w:color="auto"/>
                    <w:bottom w:val="none" w:sz="0" w:space="0" w:color="auto"/>
                    <w:right w:val="none" w:sz="0" w:space="0" w:color="auto"/>
                  </w:divBdr>
                </w:div>
                <w:div w:id="1002777572">
                  <w:marLeft w:val="0"/>
                  <w:marRight w:val="0"/>
                  <w:marTop w:val="0"/>
                  <w:marBottom w:val="0"/>
                  <w:divBdr>
                    <w:top w:val="none" w:sz="0" w:space="0" w:color="auto"/>
                    <w:left w:val="none" w:sz="0" w:space="0" w:color="auto"/>
                    <w:bottom w:val="none" w:sz="0" w:space="0" w:color="auto"/>
                    <w:right w:val="none" w:sz="0" w:space="0" w:color="auto"/>
                  </w:divBdr>
                </w:div>
                <w:div w:id="1857688511">
                  <w:marLeft w:val="0"/>
                  <w:marRight w:val="0"/>
                  <w:marTop w:val="0"/>
                  <w:marBottom w:val="0"/>
                  <w:divBdr>
                    <w:top w:val="none" w:sz="0" w:space="0" w:color="auto"/>
                    <w:left w:val="none" w:sz="0" w:space="0" w:color="auto"/>
                    <w:bottom w:val="none" w:sz="0" w:space="0" w:color="auto"/>
                    <w:right w:val="none" w:sz="0" w:space="0" w:color="auto"/>
                  </w:divBdr>
                </w:div>
                <w:div w:id="511650208">
                  <w:marLeft w:val="0"/>
                  <w:marRight w:val="0"/>
                  <w:marTop w:val="0"/>
                  <w:marBottom w:val="0"/>
                  <w:divBdr>
                    <w:top w:val="none" w:sz="0" w:space="0" w:color="auto"/>
                    <w:left w:val="none" w:sz="0" w:space="0" w:color="auto"/>
                    <w:bottom w:val="none" w:sz="0" w:space="0" w:color="auto"/>
                    <w:right w:val="none" w:sz="0" w:space="0" w:color="auto"/>
                  </w:divBdr>
                </w:div>
                <w:div w:id="1778133996">
                  <w:marLeft w:val="0"/>
                  <w:marRight w:val="0"/>
                  <w:marTop w:val="0"/>
                  <w:marBottom w:val="0"/>
                  <w:divBdr>
                    <w:top w:val="none" w:sz="0" w:space="0" w:color="auto"/>
                    <w:left w:val="none" w:sz="0" w:space="0" w:color="auto"/>
                    <w:bottom w:val="none" w:sz="0" w:space="0" w:color="auto"/>
                    <w:right w:val="none" w:sz="0" w:space="0" w:color="auto"/>
                  </w:divBdr>
                </w:div>
                <w:div w:id="109007801">
                  <w:marLeft w:val="0"/>
                  <w:marRight w:val="0"/>
                  <w:marTop w:val="0"/>
                  <w:marBottom w:val="0"/>
                  <w:divBdr>
                    <w:top w:val="none" w:sz="0" w:space="0" w:color="auto"/>
                    <w:left w:val="none" w:sz="0" w:space="0" w:color="auto"/>
                    <w:bottom w:val="none" w:sz="0" w:space="0" w:color="auto"/>
                    <w:right w:val="none" w:sz="0" w:space="0" w:color="auto"/>
                  </w:divBdr>
                </w:div>
                <w:div w:id="2070493298">
                  <w:marLeft w:val="0"/>
                  <w:marRight w:val="0"/>
                  <w:marTop w:val="0"/>
                  <w:marBottom w:val="0"/>
                  <w:divBdr>
                    <w:top w:val="none" w:sz="0" w:space="0" w:color="auto"/>
                    <w:left w:val="none" w:sz="0" w:space="0" w:color="auto"/>
                    <w:bottom w:val="none" w:sz="0" w:space="0" w:color="auto"/>
                    <w:right w:val="none" w:sz="0" w:space="0" w:color="auto"/>
                  </w:divBdr>
                </w:div>
                <w:div w:id="166604711">
                  <w:marLeft w:val="0"/>
                  <w:marRight w:val="0"/>
                  <w:marTop w:val="0"/>
                  <w:marBottom w:val="0"/>
                  <w:divBdr>
                    <w:top w:val="none" w:sz="0" w:space="0" w:color="auto"/>
                    <w:left w:val="none" w:sz="0" w:space="0" w:color="auto"/>
                    <w:bottom w:val="none" w:sz="0" w:space="0" w:color="auto"/>
                    <w:right w:val="none" w:sz="0" w:space="0" w:color="auto"/>
                  </w:divBdr>
                </w:div>
                <w:div w:id="526413406">
                  <w:marLeft w:val="0"/>
                  <w:marRight w:val="0"/>
                  <w:marTop w:val="0"/>
                  <w:marBottom w:val="0"/>
                  <w:divBdr>
                    <w:top w:val="none" w:sz="0" w:space="0" w:color="auto"/>
                    <w:left w:val="none" w:sz="0" w:space="0" w:color="auto"/>
                    <w:bottom w:val="none" w:sz="0" w:space="0" w:color="auto"/>
                    <w:right w:val="none" w:sz="0" w:space="0" w:color="auto"/>
                  </w:divBdr>
                </w:div>
                <w:div w:id="597711701">
                  <w:marLeft w:val="0"/>
                  <w:marRight w:val="0"/>
                  <w:marTop w:val="0"/>
                  <w:marBottom w:val="0"/>
                  <w:divBdr>
                    <w:top w:val="none" w:sz="0" w:space="0" w:color="auto"/>
                    <w:left w:val="none" w:sz="0" w:space="0" w:color="auto"/>
                    <w:bottom w:val="none" w:sz="0" w:space="0" w:color="auto"/>
                    <w:right w:val="none" w:sz="0" w:space="0" w:color="auto"/>
                  </w:divBdr>
                </w:div>
                <w:div w:id="2027292116">
                  <w:marLeft w:val="0"/>
                  <w:marRight w:val="0"/>
                  <w:marTop w:val="0"/>
                  <w:marBottom w:val="0"/>
                  <w:divBdr>
                    <w:top w:val="none" w:sz="0" w:space="0" w:color="auto"/>
                    <w:left w:val="none" w:sz="0" w:space="0" w:color="auto"/>
                    <w:bottom w:val="none" w:sz="0" w:space="0" w:color="auto"/>
                    <w:right w:val="none" w:sz="0" w:space="0" w:color="auto"/>
                  </w:divBdr>
                </w:div>
                <w:div w:id="243610953">
                  <w:marLeft w:val="0"/>
                  <w:marRight w:val="0"/>
                  <w:marTop w:val="0"/>
                  <w:marBottom w:val="0"/>
                  <w:divBdr>
                    <w:top w:val="none" w:sz="0" w:space="0" w:color="auto"/>
                    <w:left w:val="none" w:sz="0" w:space="0" w:color="auto"/>
                    <w:bottom w:val="none" w:sz="0" w:space="0" w:color="auto"/>
                    <w:right w:val="none" w:sz="0" w:space="0" w:color="auto"/>
                  </w:divBdr>
                </w:div>
                <w:div w:id="1496530727">
                  <w:marLeft w:val="0"/>
                  <w:marRight w:val="0"/>
                  <w:marTop w:val="0"/>
                  <w:marBottom w:val="0"/>
                  <w:divBdr>
                    <w:top w:val="none" w:sz="0" w:space="0" w:color="auto"/>
                    <w:left w:val="none" w:sz="0" w:space="0" w:color="auto"/>
                    <w:bottom w:val="none" w:sz="0" w:space="0" w:color="auto"/>
                    <w:right w:val="none" w:sz="0" w:space="0" w:color="auto"/>
                  </w:divBdr>
                </w:div>
                <w:div w:id="1642491854">
                  <w:marLeft w:val="0"/>
                  <w:marRight w:val="0"/>
                  <w:marTop w:val="0"/>
                  <w:marBottom w:val="0"/>
                  <w:divBdr>
                    <w:top w:val="none" w:sz="0" w:space="0" w:color="auto"/>
                    <w:left w:val="none" w:sz="0" w:space="0" w:color="auto"/>
                    <w:bottom w:val="none" w:sz="0" w:space="0" w:color="auto"/>
                    <w:right w:val="none" w:sz="0" w:space="0" w:color="auto"/>
                  </w:divBdr>
                </w:div>
                <w:div w:id="1250121433">
                  <w:marLeft w:val="0"/>
                  <w:marRight w:val="0"/>
                  <w:marTop w:val="0"/>
                  <w:marBottom w:val="0"/>
                  <w:divBdr>
                    <w:top w:val="none" w:sz="0" w:space="0" w:color="auto"/>
                    <w:left w:val="none" w:sz="0" w:space="0" w:color="auto"/>
                    <w:bottom w:val="none" w:sz="0" w:space="0" w:color="auto"/>
                    <w:right w:val="none" w:sz="0" w:space="0" w:color="auto"/>
                  </w:divBdr>
                </w:div>
                <w:div w:id="1407418047">
                  <w:marLeft w:val="0"/>
                  <w:marRight w:val="0"/>
                  <w:marTop w:val="0"/>
                  <w:marBottom w:val="0"/>
                  <w:divBdr>
                    <w:top w:val="none" w:sz="0" w:space="0" w:color="auto"/>
                    <w:left w:val="none" w:sz="0" w:space="0" w:color="auto"/>
                    <w:bottom w:val="none" w:sz="0" w:space="0" w:color="auto"/>
                    <w:right w:val="none" w:sz="0" w:space="0" w:color="auto"/>
                  </w:divBdr>
                </w:div>
                <w:div w:id="187530230">
                  <w:marLeft w:val="0"/>
                  <w:marRight w:val="0"/>
                  <w:marTop w:val="0"/>
                  <w:marBottom w:val="0"/>
                  <w:divBdr>
                    <w:top w:val="none" w:sz="0" w:space="0" w:color="auto"/>
                    <w:left w:val="none" w:sz="0" w:space="0" w:color="auto"/>
                    <w:bottom w:val="none" w:sz="0" w:space="0" w:color="auto"/>
                    <w:right w:val="none" w:sz="0" w:space="0" w:color="auto"/>
                  </w:divBdr>
                </w:div>
                <w:div w:id="90375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7879">
          <w:marLeft w:val="0"/>
          <w:marRight w:val="0"/>
          <w:marTop w:val="0"/>
          <w:marBottom w:val="0"/>
          <w:divBdr>
            <w:top w:val="none" w:sz="0" w:space="0" w:color="auto"/>
            <w:left w:val="none" w:sz="0" w:space="0" w:color="auto"/>
            <w:bottom w:val="none" w:sz="0" w:space="0" w:color="auto"/>
            <w:right w:val="none" w:sz="0" w:space="0" w:color="auto"/>
          </w:divBdr>
          <w:divsChild>
            <w:div w:id="1876110940">
              <w:marLeft w:val="0"/>
              <w:marRight w:val="0"/>
              <w:marTop w:val="0"/>
              <w:marBottom w:val="0"/>
              <w:divBdr>
                <w:top w:val="none" w:sz="0" w:space="0" w:color="auto"/>
                <w:left w:val="none" w:sz="0" w:space="0" w:color="auto"/>
                <w:bottom w:val="none" w:sz="0" w:space="0" w:color="auto"/>
                <w:right w:val="none" w:sz="0" w:space="0" w:color="auto"/>
              </w:divBdr>
              <w:divsChild>
                <w:div w:id="1117599613">
                  <w:marLeft w:val="0"/>
                  <w:marRight w:val="0"/>
                  <w:marTop w:val="0"/>
                  <w:marBottom w:val="0"/>
                  <w:divBdr>
                    <w:top w:val="none" w:sz="0" w:space="0" w:color="auto"/>
                    <w:left w:val="none" w:sz="0" w:space="0" w:color="auto"/>
                    <w:bottom w:val="none" w:sz="0" w:space="0" w:color="auto"/>
                    <w:right w:val="none" w:sz="0" w:space="0" w:color="auto"/>
                  </w:divBdr>
                </w:div>
                <w:div w:id="1248540839">
                  <w:marLeft w:val="0"/>
                  <w:marRight w:val="0"/>
                  <w:marTop w:val="0"/>
                  <w:marBottom w:val="0"/>
                  <w:divBdr>
                    <w:top w:val="none" w:sz="0" w:space="0" w:color="auto"/>
                    <w:left w:val="none" w:sz="0" w:space="0" w:color="auto"/>
                    <w:bottom w:val="none" w:sz="0" w:space="0" w:color="auto"/>
                    <w:right w:val="none" w:sz="0" w:space="0" w:color="auto"/>
                  </w:divBdr>
                </w:div>
                <w:div w:id="7222803">
                  <w:marLeft w:val="0"/>
                  <w:marRight w:val="0"/>
                  <w:marTop w:val="0"/>
                  <w:marBottom w:val="0"/>
                  <w:divBdr>
                    <w:top w:val="none" w:sz="0" w:space="0" w:color="auto"/>
                    <w:left w:val="none" w:sz="0" w:space="0" w:color="auto"/>
                    <w:bottom w:val="none" w:sz="0" w:space="0" w:color="auto"/>
                    <w:right w:val="none" w:sz="0" w:space="0" w:color="auto"/>
                  </w:divBdr>
                </w:div>
                <w:div w:id="31157992">
                  <w:marLeft w:val="0"/>
                  <w:marRight w:val="0"/>
                  <w:marTop w:val="0"/>
                  <w:marBottom w:val="0"/>
                  <w:divBdr>
                    <w:top w:val="none" w:sz="0" w:space="0" w:color="auto"/>
                    <w:left w:val="none" w:sz="0" w:space="0" w:color="auto"/>
                    <w:bottom w:val="none" w:sz="0" w:space="0" w:color="auto"/>
                    <w:right w:val="none" w:sz="0" w:space="0" w:color="auto"/>
                  </w:divBdr>
                </w:div>
                <w:div w:id="1548294403">
                  <w:marLeft w:val="0"/>
                  <w:marRight w:val="0"/>
                  <w:marTop w:val="0"/>
                  <w:marBottom w:val="0"/>
                  <w:divBdr>
                    <w:top w:val="none" w:sz="0" w:space="0" w:color="auto"/>
                    <w:left w:val="none" w:sz="0" w:space="0" w:color="auto"/>
                    <w:bottom w:val="none" w:sz="0" w:space="0" w:color="auto"/>
                    <w:right w:val="none" w:sz="0" w:space="0" w:color="auto"/>
                  </w:divBdr>
                </w:div>
                <w:div w:id="220554133">
                  <w:marLeft w:val="0"/>
                  <w:marRight w:val="0"/>
                  <w:marTop w:val="0"/>
                  <w:marBottom w:val="0"/>
                  <w:divBdr>
                    <w:top w:val="none" w:sz="0" w:space="0" w:color="auto"/>
                    <w:left w:val="none" w:sz="0" w:space="0" w:color="auto"/>
                    <w:bottom w:val="none" w:sz="0" w:space="0" w:color="auto"/>
                    <w:right w:val="none" w:sz="0" w:space="0" w:color="auto"/>
                  </w:divBdr>
                </w:div>
                <w:div w:id="1639261624">
                  <w:marLeft w:val="0"/>
                  <w:marRight w:val="0"/>
                  <w:marTop w:val="0"/>
                  <w:marBottom w:val="0"/>
                  <w:divBdr>
                    <w:top w:val="none" w:sz="0" w:space="0" w:color="auto"/>
                    <w:left w:val="none" w:sz="0" w:space="0" w:color="auto"/>
                    <w:bottom w:val="none" w:sz="0" w:space="0" w:color="auto"/>
                    <w:right w:val="none" w:sz="0" w:space="0" w:color="auto"/>
                  </w:divBdr>
                </w:div>
                <w:div w:id="477649547">
                  <w:marLeft w:val="0"/>
                  <w:marRight w:val="0"/>
                  <w:marTop w:val="0"/>
                  <w:marBottom w:val="0"/>
                  <w:divBdr>
                    <w:top w:val="none" w:sz="0" w:space="0" w:color="auto"/>
                    <w:left w:val="none" w:sz="0" w:space="0" w:color="auto"/>
                    <w:bottom w:val="none" w:sz="0" w:space="0" w:color="auto"/>
                    <w:right w:val="none" w:sz="0" w:space="0" w:color="auto"/>
                  </w:divBdr>
                </w:div>
                <w:div w:id="727413126">
                  <w:marLeft w:val="0"/>
                  <w:marRight w:val="0"/>
                  <w:marTop w:val="0"/>
                  <w:marBottom w:val="0"/>
                  <w:divBdr>
                    <w:top w:val="none" w:sz="0" w:space="0" w:color="auto"/>
                    <w:left w:val="none" w:sz="0" w:space="0" w:color="auto"/>
                    <w:bottom w:val="none" w:sz="0" w:space="0" w:color="auto"/>
                    <w:right w:val="none" w:sz="0" w:space="0" w:color="auto"/>
                  </w:divBdr>
                </w:div>
                <w:div w:id="1241015705">
                  <w:marLeft w:val="0"/>
                  <w:marRight w:val="0"/>
                  <w:marTop w:val="0"/>
                  <w:marBottom w:val="0"/>
                  <w:divBdr>
                    <w:top w:val="none" w:sz="0" w:space="0" w:color="auto"/>
                    <w:left w:val="none" w:sz="0" w:space="0" w:color="auto"/>
                    <w:bottom w:val="none" w:sz="0" w:space="0" w:color="auto"/>
                    <w:right w:val="none" w:sz="0" w:space="0" w:color="auto"/>
                  </w:divBdr>
                </w:div>
                <w:div w:id="1195076542">
                  <w:marLeft w:val="0"/>
                  <w:marRight w:val="0"/>
                  <w:marTop w:val="0"/>
                  <w:marBottom w:val="0"/>
                  <w:divBdr>
                    <w:top w:val="none" w:sz="0" w:space="0" w:color="auto"/>
                    <w:left w:val="none" w:sz="0" w:space="0" w:color="auto"/>
                    <w:bottom w:val="none" w:sz="0" w:space="0" w:color="auto"/>
                    <w:right w:val="none" w:sz="0" w:space="0" w:color="auto"/>
                  </w:divBdr>
                </w:div>
                <w:div w:id="83653138">
                  <w:marLeft w:val="0"/>
                  <w:marRight w:val="0"/>
                  <w:marTop w:val="0"/>
                  <w:marBottom w:val="0"/>
                  <w:divBdr>
                    <w:top w:val="none" w:sz="0" w:space="0" w:color="auto"/>
                    <w:left w:val="none" w:sz="0" w:space="0" w:color="auto"/>
                    <w:bottom w:val="none" w:sz="0" w:space="0" w:color="auto"/>
                    <w:right w:val="none" w:sz="0" w:space="0" w:color="auto"/>
                  </w:divBdr>
                </w:div>
                <w:div w:id="1179344277">
                  <w:marLeft w:val="0"/>
                  <w:marRight w:val="0"/>
                  <w:marTop w:val="0"/>
                  <w:marBottom w:val="0"/>
                  <w:divBdr>
                    <w:top w:val="none" w:sz="0" w:space="0" w:color="auto"/>
                    <w:left w:val="none" w:sz="0" w:space="0" w:color="auto"/>
                    <w:bottom w:val="none" w:sz="0" w:space="0" w:color="auto"/>
                    <w:right w:val="none" w:sz="0" w:space="0" w:color="auto"/>
                  </w:divBdr>
                </w:div>
                <w:div w:id="1292513556">
                  <w:marLeft w:val="0"/>
                  <w:marRight w:val="0"/>
                  <w:marTop w:val="0"/>
                  <w:marBottom w:val="0"/>
                  <w:divBdr>
                    <w:top w:val="none" w:sz="0" w:space="0" w:color="auto"/>
                    <w:left w:val="none" w:sz="0" w:space="0" w:color="auto"/>
                    <w:bottom w:val="none" w:sz="0" w:space="0" w:color="auto"/>
                    <w:right w:val="none" w:sz="0" w:space="0" w:color="auto"/>
                  </w:divBdr>
                </w:div>
                <w:div w:id="1637027750">
                  <w:marLeft w:val="0"/>
                  <w:marRight w:val="0"/>
                  <w:marTop w:val="0"/>
                  <w:marBottom w:val="0"/>
                  <w:divBdr>
                    <w:top w:val="none" w:sz="0" w:space="0" w:color="auto"/>
                    <w:left w:val="none" w:sz="0" w:space="0" w:color="auto"/>
                    <w:bottom w:val="none" w:sz="0" w:space="0" w:color="auto"/>
                    <w:right w:val="none" w:sz="0" w:space="0" w:color="auto"/>
                  </w:divBdr>
                </w:div>
                <w:div w:id="1711564116">
                  <w:marLeft w:val="0"/>
                  <w:marRight w:val="0"/>
                  <w:marTop w:val="0"/>
                  <w:marBottom w:val="0"/>
                  <w:divBdr>
                    <w:top w:val="none" w:sz="0" w:space="0" w:color="auto"/>
                    <w:left w:val="none" w:sz="0" w:space="0" w:color="auto"/>
                    <w:bottom w:val="none" w:sz="0" w:space="0" w:color="auto"/>
                    <w:right w:val="none" w:sz="0" w:space="0" w:color="auto"/>
                  </w:divBdr>
                </w:div>
                <w:div w:id="1602838373">
                  <w:marLeft w:val="0"/>
                  <w:marRight w:val="0"/>
                  <w:marTop w:val="0"/>
                  <w:marBottom w:val="0"/>
                  <w:divBdr>
                    <w:top w:val="none" w:sz="0" w:space="0" w:color="auto"/>
                    <w:left w:val="none" w:sz="0" w:space="0" w:color="auto"/>
                    <w:bottom w:val="none" w:sz="0" w:space="0" w:color="auto"/>
                    <w:right w:val="none" w:sz="0" w:space="0" w:color="auto"/>
                  </w:divBdr>
                </w:div>
                <w:div w:id="1098985167">
                  <w:marLeft w:val="0"/>
                  <w:marRight w:val="0"/>
                  <w:marTop w:val="0"/>
                  <w:marBottom w:val="0"/>
                  <w:divBdr>
                    <w:top w:val="none" w:sz="0" w:space="0" w:color="auto"/>
                    <w:left w:val="none" w:sz="0" w:space="0" w:color="auto"/>
                    <w:bottom w:val="none" w:sz="0" w:space="0" w:color="auto"/>
                    <w:right w:val="none" w:sz="0" w:space="0" w:color="auto"/>
                  </w:divBdr>
                </w:div>
                <w:div w:id="1378698091">
                  <w:marLeft w:val="0"/>
                  <w:marRight w:val="0"/>
                  <w:marTop w:val="0"/>
                  <w:marBottom w:val="0"/>
                  <w:divBdr>
                    <w:top w:val="none" w:sz="0" w:space="0" w:color="auto"/>
                    <w:left w:val="none" w:sz="0" w:space="0" w:color="auto"/>
                    <w:bottom w:val="none" w:sz="0" w:space="0" w:color="auto"/>
                    <w:right w:val="none" w:sz="0" w:space="0" w:color="auto"/>
                  </w:divBdr>
                </w:div>
                <w:div w:id="243228542">
                  <w:marLeft w:val="0"/>
                  <w:marRight w:val="0"/>
                  <w:marTop w:val="0"/>
                  <w:marBottom w:val="0"/>
                  <w:divBdr>
                    <w:top w:val="none" w:sz="0" w:space="0" w:color="auto"/>
                    <w:left w:val="none" w:sz="0" w:space="0" w:color="auto"/>
                    <w:bottom w:val="none" w:sz="0" w:space="0" w:color="auto"/>
                    <w:right w:val="none" w:sz="0" w:space="0" w:color="auto"/>
                  </w:divBdr>
                </w:div>
                <w:div w:id="2017002629">
                  <w:marLeft w:val="0"/>
                  <w:marRight w:val="0"/>
                  <w:marTop w:val="0"/>
                  <w:marBottom w:val="0"/>
                  <w:divBdr>
                    <w:top w:val="none" w:sz="0" w:space="0" w:color="auto"/>
                    <w:left w:val="none" w:sz="0" w:space="0" w:color="auto"/>
                    <w:bottom w:val="none" w:sz="0" w:space="0" w:color="auto"/>
                    <w:right w:val="none" w:sz="0" w:space="0" w:color="auto"/>
                  </w:divBdr>
                </w:div>
                <w:div w:id="2001034339">
                  <w:marLeft w:val="0"/>
                  <w:marRight w:val="0"/>
                  <w:marTop w:val="0"/>
                  <w:marBottom w:val="0"/>
                  <w:divBdr>
                    <w:top w:val="none" w:sz="0" w:space="0" w:color="auto"/>
                    <w:left w:val="none" w:sz="0" w:space="0" w:color="auto"/>
                    <w:bottom w:val="none" w:sz="0" w:space="0" w:color="auto"/>
                    <w:right w:val="none" w:sz="0" w:space="0" w:color="auto"/>
                  </w:divBdr>
                </w:div>
                <w:div w:id="1570072049">
                  <w:marLeft w:val="0"/>
                  <w:marRight w:val="0"/>
                  <w:marTop w:val="0"/>
                  <w:marBottom w:val="0"/>
                  <w:divBdr>
                    <w:top w:val="none" w:sz="0" w:space="0" w:color="auto"/>
                    <w:left w:val="none" w:sz="0" w:space="0" w:color="auto"/>
                    <w:bottom w:val="none" w:sz="0" w:space="0" w:color="auto"/>
                    <w:right w:val="none" w:sz="0" w:space="0" w:color="auto"/>
                  </w:divBdr>
                </w:div>
                <w:div w:id="1954826409">
                  <w:marLeft w:val="0"/>
                  <w:marRight w:val="0"/>
                  <w:marTop w:val="0"/>
                  <w:marBottom w:val="0"/>
                  <w:divBdr>
                    <w:top w:val="none" w:sz="0" w:space="0" w:color="auto"/>
                    <w:left w:val="none" w:sz="0" w:space="0" w:color="auto"/>
                    <w:bottom w:val="none" w:sz="0" w:space="0" w:color="auto"/>
                    <w:right w:val="none" w:sz="0" w:space="0" w:color="auto"/>
                  </w:divBdr>
                </w:div>
                <w:div w:id="362439435">
                  <w:marLeft w:val="0"/>
                  <w:marRight w:val="0"/>
                  <w:marTop w:val="0"/>
                  <w:marBottom w:val="0"/>
                  <w:divBdr>
                    <w:top w:val="none" w:sz="0" w:space="0" w:color="auto"/>
                    <w:left w:val="none" w:sz="0" w:space="0" w:color="auto"/>
                    <w:bottom w:val="none" w:sz="0" w:space="0" w:color="auto"/>
                    <w:right w:val="none" w:sz="0" w:space="0" w:color="auto"/>
                  </w:divBdr>
                </w:div>
                <w:div w:id="98593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487</TotalTime>
  <Pages>4</Pages>
  <Words>351</Words>
  <Characters>2004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今井 智子</cp:lastModifiedBy>
  <cp:revision>20</cp:revision>
  <cp:lastPrinted>2026-04-01T06:33:00Z</cp:lastPrinted>
  <dcterms:created xsi:type="dcterms:W3CDTF">2015-04-28T07:47:00Z</dcterms:created>
  <dcterms:modified xsi:type="dcterms:W3CDTF">2026-04-20T00:23:00Z</dcterms:modified>
</cp:coreProperties>
</file>