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B4" w:rsidRDefault="00A608B4" w:rsidP="00A608B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70120">
        <w:t>9</w:t>
      </w:r>
      <w:r>
        <w:rPr>
          <w:rFonts w:hint="eastAsia"/>
        </w:rPr>
        <w:t>条関係</w:t>
      </w:r>
      <w:r>
        <w:t>)</w:t>
      </w:r>
    </w:p>
    <w:p w:rsidR="00A608B4" w:rsidRDefault="00A608B4" w:rsidP="00A608B4">
      <w:pPr>
        <w:jc w:val="left"/>
        <w:rPr>
          <w:szCs w:val="24"/>
        </w:rPr>
      </w:pPr>
    </w:p>
    <w:p w:rsidR="00A608B4" w:rsidRPr="00385C5C" w:rsidRDefault="00A608B4" w:rsidP="00A608B4">
      <w:pPr>
        <w:jc w:val="center"/>
        <w:rPr>
          <w:szCs w:val="24"/>
        </w:rPr>
      </w:pPr>
      <w:r w:rsidRPr="00385C5C">
        <w:rPr>
          <w:rFonts w:hint="eastAsia"/>
          <w:szCs w:val="24"/>
        </w:rPr>
        <w:t>能代市空き店舗等リノベーション支援事業詳細計画書</w:t>
      </w:r>
    </w:p>
    <w:p w:rsidR="00A608B4" w:rsidRDefault="00A608B4" w:rsidP="00A608B4">
      <w:pPr>
        <w:rPr>
          <w:szCs w:val="24"/>
        </w:rPr>
      </w:pPr>
    </w:p>
    <w:p w:rsidR="00A608B4" w:rsidRDefault="008000A5" w:rsidP="00A608B4">
      <w:pPr>
        <w:rPr>
          <w:szCs w:val="24"/>
        </w:rPr>
      </w:pPr>
      <w:r>
        <w:rPr>
          <w:szCs w:val="24"/>
        </w:rPr>
        <w:t>1</w:t>
      </w:r>
      <w:r>
        <w:rPr>
          <w:rFonts w:hint="eastAsia"/>
          <w:szCs w:val="24"/>
        </w:rPr>
        <w:t xml:space="preserve">　</w:t>
      </w:r>
      <w:r w:rsidR="00A608B4" w:rsidRPr="00385C5C">
        <w:rPr>
          <w:rFonts w:hint="eastAsia"/>
          <w:szCs w:val="24"/>
        </w:rPr>
        <w:t>事業の目的・実施体制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29"/>
        <w:gridCol w:w="6599"/>
      </w:tblGrid>
      <w:tr w:rsidR="00F64E07" w:rsidTr="009469D2">
        <w:trPr>
          <w:trHeight w:val="1011"/>
        </w:trPr>
        <w:tc>
          <w:tcPr>
            <w:tcW w:w="3085" w:type="dxa"/>
          </w:tcPr>
          <w:p w:rsidR="00F64E07" w:rsidRPr="00F64E07" w:rsidRDefault="00F64E07" w:rsidP="00A608B4">
            <w:pPr>
              <w:rPr>
                <w:sz w:val="22"/>
                <w:szCs w:val="24"/>
              </w:rPr>
            </w:pPr>
            <w:r w:rsidRPr="00F64E07">
              <w:rPr>
                <w:sz w:val="22"/>
                <w:szCs w:val="24"/>
              </w:rPr>
              <w:t>(1)</w:t>
            </w:r>
            <w:r w:rsidRPr="00F64E07">
              <w:rPr>
                <w:rFonts w:hint="eastAsia"/>
                <w:sz w:val="22"/>
                <w:szCs w:val="24"/>
              </w:rPr>
              <w:t>業種・目的</w:t>
            </w:r>
          </w:p>
        </w:tc>
        <w:tc>
          <w:tcPr>
            <w:tcW w:w="6751" w:type="dxa"/>
          </w:tcPr>
          <w:p w:rsidR="00F64E07" w:rsidRDefault="00F64E07" w:rsidP="00A608B4">
            <w:pPr>
              <w:rPr>
                <w:szCs w:val="24"/>
              </w:rPr>
            </w:pPr>
          </w:p>
        </w:tc>
      </w:tr>
      <w:tr w:rsidR="00F64E07" w:rsidTr="009469D2">
        <w:trPr>
          <w:trHeight w:val="842"/>
        </w:trPr>
        <w:tc>
          <w:tcPr>
            <w:tcW w:w="3085" w:type="dxa"/>
          </w:tcPr>
          <w:p w:rsidR="00F64E07" w:rsidRPr="00F64E07" w:rsidRDefault="00F64E07" w:rsidP="00A608B4">
            <w:pPr>
              <w:rPr>
                <w:sz w:val="22"/>
                <w:szCs w:val="24"/>
              </w:rPr>
            </w:pPr>
            <w:r w:rsidRPr="00F64E07">
              <w:rPr>
                <w:sz w:val="22"/>
                <w:szCs w:val="24"/>
              </w:rPr>
              <w:t>(2)</w:t>
            </w:r>
            <w:r w:rsidRPr="00F64E07">
              <w:rPr>
                <w:rFonts w:hint="eastAsia"/>
                <w:sz w:val="22"/>
                <w:szCs w:val="24"/>
              </w:rPr>
              <w:t>実施体制</w:t>
            </w:r>
          </w:p>
        </w:tc>
        <w:tc>
          <w:tcPr>
            <w:tcW w:w="6751" w:type="dxa"/>
          </w:tcPr>
          <w:p w:rsidR="00F64E07" w:rsidRDefault="00F64E07" w:rsidP="00A608B4">
            <w:pPr>
              <w:rPr>
                <w:szCs w:val="24"/>
              </w:rPr>
            </w:pPr>
          </w:p>
        </w:tc>
      </w:tr>
    </w:tbl>
    <w:p w:rsidR="00A608B4" w:rsidRDefault="00A608B4" w:rsidP="00A608B4">
      <w:pPr>
        <w:rPr>
          <w:szCs w:val="24"/>
        </w:rPr>
      </w:pPr>
    </w:p>
    <w:p w:rsidR="00A608B4" w:rsidRDefault="008000A5" w:rsidP="00A608B4">
      <w:pPr>
        <w:rPr>
          <w:szCs w:val="24"/>
        </w:rPr>
      </w:pPr>
      <w:r>
        <w:rPr>
          <w:szCs w:val="24"/>
        </w:rPr>
        <w:t>2</w:t>
      </w:r>
      <w:r>
        <w:rPr>
          <w:rFonts w:hint="eastAsia"/>
          <w:szCs w:val="24"/>
        </w:rPr>
        <w:t xml:space="preserve">　</w:t>
      </w:r>
      <w:r w:rsidR="00A608B4" w:rsidRPr="00385C5C">
        <w:rPr>
          <w:rFonts w:hint="eastAsia"/>
          <w:szCs w:val="24"/>
        </w:rPr>
        <w:t>市場性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27"/>
        <w:gridCol w:w="6601"/>
      </w:tblGrid>
      <w:tr w:rsidR="00F64E07" w:rsidTr="009469D2">
        <w:trPr>
          <w:trHeight w:val="752"/>
        </w:trPr>
        <w:tc>
          <w:tcPr>
            <w:tcW w:w="3085" w:type="dxa"/>
          </w:tcPr>
          <w:p w:rsidR="00F64E07" w:rsidRPr="00F64E07" w:rsidRDefault="00F64E07" w:rsidP="00081034">
            <w:pPr>
              <w:rPr>
                <w:sz w:val="22"/>
                <w:szCs w:val="24"/>
              </w:rPr>
            </w:pPr>
            <w:r w:rsidRPr="00F64E07">
              <w:rPr>
                <w:sz w:val="22"/>
                <w:szCs w:val="24"/>
              </w:rPr>
              <w:t>(1)</w:t>
            </w:r>
            <w:r w:rsidRPr="00F64E07">
              <w:rPr>
                <w:rFonts w:hint="eastAsia"/>
                <w:sz w:val="22"/>
                <w:szCs w:val="24"/>
              </w:rPr>
              <w:t>市場性の分析</w:t>
            </w:r>
          </w:p>
        </w:tc>
        <w:tc>
          <w:tcPr>
            <w:tcW w:w="6751" w:type="dxa"/>
          </w:tcPr>
          <w:p w:rsidR="00F64E07" w:rsidRDefault="00F64E07" w:rsidP="00081034">
            <w:pPr>
              <w:rPr>
                <w:szCs w:val="24"/>
              </w:rPr>
            </w:pPr>
          </w:p>
        </w:tc>
      </w:tr>
      <w:tr w:rsidR="00F64E07" w:rsidTr="009469D2">
        <w:trPr>
          <w:trHeight w:val="693"/>
        </w:trPr>
        <w:tc>
          <w:tcPr>
            <w:tcW w:w="3085" w:type="dxa"/>
          </w:tcPr>
          <w:p w:rsidR="00F64E07" w:rsidRPr="00F64E07" w:rsidRDefault="00F64E07" w:rsidP="00081034">
            <w:pPr>
              <w:rPr>
                <w:sz w:val="22"/>
                <w:szCs w:val="24"/>
              </w:rPr>
            </w:pPr>
            <w:r w:rsidRPr="00F64E07">
              <w:rPr>
                <w:sz w:val="22"/>
                <w:szCs w:val="24"/>
              </w:rPr>
              <w:t>(2)</w:t>
            </w:r>
            <w:r w:rsidRPr="00F64E07">
              <w:rPr>
                <w:rFonts w:hint="eastAsia"/>
                <w:sz w:val="22"/>
                <w:szCs w:val="24"/>
              </w:rPr>
              <w:t>ターゲットについて</w:t>
            </w:r>
          </w:p>
        </w:tc>
        <w:tc>
          <w:tcPr>
            <w:tcW w:w="6751" w:type="dxa"/>
          </w:tcPr>
          <w:p w:rsidR="00F64E07" w:rsidRDefault="00F64E07" w:rsidP="00081034">
            <w:pPr>
              <w:rPr>
                <w:szCs w:val="24"/>
              </w:rPr>
            </w:pPr>
          </w:p>
        </w:tc>
      </w:tr>
    </w:tbl>
    <w:p w:rsidR="00A608B4" w:rsidRDefault="00A608B4" w:rsidP="00A608B4">
      <w:pPr>
        <w:rPr>
          <w:szCs w:val="24"/>
        </w:rPr>
      </w:pPr>
    </w:p>
    <w:p w:rsidR="00A608B4" w:rsidRDefault="008000A5" w:rsidP="00A608B4">
      <w:pPr>
        <w:rPr>
          <w:szCs w:val="24"/>
        </w:rPr>
      </w:pPr>
      <w:r>
        <w:rPr>
          <w:szCs w:val="24"/>
        </w:rPr>
        <w:t>3</w:t>
      </w:r>
      <w:r>
        <w:rPr>
          <w:rFonts w:hint="eastAsia"/>
          <w:szCs w:val="24"/>
        </w:rPr>
        <w:t xml:space="preserve">　</w:t>
      </w:r>
      <w:r w:rsidR="00A608B4" w:rsidRPr="00385C5C">
        <w:rPr>
          <w:rFonts w:hint="eastAsia"/>
          <w:szCs w:val="24"/>
        </w:rPr>
        <w:t>事業の展開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29"/>
        <w:gridCol w:w="6599"/>
      </w:tblGrid>
      <w:tr w:rsidR="00F64E07" w:rsidTr="00F64E07">
        <w:tc>
          <w:tcPr>
            <w:tcW w:w="3085" w:type="dxa"/>
          </w:tcPr>
          <w:p w:rsidR="00F64E07" w:rsidRDefault="00F64E07" w:rsidP="00A608B4">
            <w:pPr>
              <w:rPr>
                <w:sz w:val="22"/>
                <w:szCs w:val="24"/>
              </w:rPr>
            </w:pPr>
            <w:r w:rsidRPr="00F64E07">
              <w:rPr>
                <w:sz w:val="22"/>
                <w:szCs w:val="24"/>
              </w:rPr>
              <w:t>(1)</w:t>
            </w:r>
            <w:r w:rsidRPr="00F64E07">
              <w:rPr>
                <w:rFonts w:hint="eastAsia"/>
                <w:sz w:val="22"/>
                <w:szCs w:val="24"/>
              </w:rPr>
              <w:t>事業開始までの</w:t>
            </w:r>
          </w:p>
          <w:p w:rsidR="00F64E07" w:rsidRPr="00F64E07" w:rsidRDefault="00F64E07" w:rsidP="00F64E07">
            <w:pPr>
              <w:ind w:firstLineChars="100" w:firstLine="234"/>
              <w:rPr>
                <w:sz w:val="22"/>
                <w:szCs w:val="24"/>
              </w:rPr>
            </w:pPr>
            <w:r w:rsidRPr="00F64E07">
              <w:rPr>
                <w:rFonts w:hint="eastAsia"/>
                <w:sz w:val="22"/>
                <w:szCs w:val="24"/>
              </w:rPr>
              <w:t>スケジュール</w:t>
            </w:r>
          </w:p>
        </w:tc>
        <w:tc>
          <w:tcPr>
            <w:tcW w:w="6751" w:type="dxa"/>
          </w:tcPr>
          <w:p w:rsidR="00F64E07" w:rsidRDefault="00F64E07" w:rsidP="00A608B4">
            <w:pPr>
              <w:rPr>
                <w:szCs w:val="24"/>
              </w:rPr>
            </w:pPr>
          </w:p>
        </w:tc>
      </w:tr>
      <w:tr w:rsidR="00F64E07" w:rsidTr="00F64E07">
        <w:tc>
          <w:tcPr>
            <w:tcW w:w="3085" w:type="dxa"/>
          </w:tcPr>
          <w:p w:rsidR="00F64E07" w:rsidRDefault="00F64E07" w:rsidP="00A608B4">
            <w:pPr>
              <w:rPr>
                <w:sz w:val="22"/>
                <w:szCs w:val="24"/>
              </w:rPr>
            </w:pPr>
            <w:r w:rsidRPr="00F64E07">
              <w:rPr>
                <w:sz w:val="22"/>
                <w:szCs w:val="24"/>
              </w:rPr>
              <w:t>(2)</w:t>
            </w:r>
            <w:r w:rsidRPr="00F64E07">
              <w:rPr>
                <w:rFonts w:hint="eastAsia"/>
                <w:sz w:val="22"/>
                <w:szCs w:val="24"/>
              </w:rPr>
              <w:t>事業開始後の展開</w:t>
            </w:r>
          </w:p>
          <w:p w:rsidR="00F64E07" w:rsidRPr="00F64E07" w:rsidRDefault="00F64E07" w:rsidP="00A608B4">
            <w:pPr>
              <w:rPr>
                <w:sz w:val="22"/>
                <w:szCs w:val="24"/>
              </w:rPr>
            </w:pPr>
            <w:r w:rsidRPr="00F64E07">
              <w:rPr>
                <w:rFonts w:hint="eastAsia"/>
                <w:sz w:val="22"/>
                <w:szCs w:val="24"/>
              </w:rPr>
              <w:t>（事業継続のための考え）</w:t>
            </w:r>
          </w:p>
        </w:tc>
        <w:tc>
          <w:tcPr>
            <w:tcW w:w="6751" w:type="dxa"/>
          </w:tcPr>
          <w:p w:rsidR="00F64E07" w:rsidRDefault="00F64E07" w:rsidP="00A608B4">
            <w:pPr>
              <w:rPr>
                <w:szCs w:val="24"/>
              </w:rPr>
            </w:pPr>
          </w:p>
        </w:tc>
      </w:tr>
    </w:tbl>
    <w:p w:rsidR="00A608B4" w:rsidRPr="008000A5" w:rsidRDefault="00A608B4" w:rsidP="00A608B4">
      <w:pPr>
        <w:rPr>
          <w:szCs w:val="24"/>
        </w:rPr>
      </w:pPr>
    </w:p>
    <w:p w:rsidR="00A608B4" w:rsidRDefault="008000A5" w:rsidP="00A608B4">
      <w:pPr>
        <w:rPr>
          <w:szCs w:val="24"/>
        </w:rPr>
      </w:pPr>
      <w:r>
        <w:rPr>
          <w:szCs w:val="24"/>
        </w:rPr>
        <w:t>4</w:t>
      </w:r>
      <w:r>
        <w:rPr>
          <w:rFonts w:hint="eastAsia"/>
          <w:szCs w:val="24"/>
        </w:rPr>
        <w:t xml:space="preserve">　</w:t>
      </w:r>
      <w:r w:rsidR="00A608B4" w:rsidRPr="00385C5C">
        <w:rPr>
          <w:rFonts w:hint="eastAsia"/>
          <w:szCs w:val="24"/>
        </w:rPr>
        <w:t>売上・資金計画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33"/>
        <w:gridCol w:w="6595"/>
      </w:tblGrid>
      <w:tr w:rsidR="00F64E07" w:rsidTr="00F64E07">
        <w:tc>
          <w:tcPr>
            <w:tcW w:w="3085" w:type="dxa"/>
          </w:tcPr>
          <w:p w:rsidR="00F64E07" w:rsidRDefault="00F64E07" w:rsidP="00A608B4">
            <w:pPr>
              <w:rPr>
                <w:sz w:val="22"/>
                <w:szCs w:val="24"/>
              </w:rPr>
            </w:pPr>
            <w:r w:rsidRPr="00F64E07">
              <w:rPr>
                <w:sz w:val="22"/>
                <w:szCs w:val="24"/>
              </w:rPr>
              <w:t>(1)</w:t>
            </w:r>
            <w:r w:rsidRPr="00F64E07">
              <w:rPr>
                <w:rFonts w:hint="eastAsia"/>
                <w:sz w:val="22"/>
                <w:szCs w:val="24"/>
              </w:rPr>
              <w:t>売上予測</w:t>
            </w:r>
          </w:p>
          <w:p w:rsidR="00F64E07" w:rsidRDefault="00F64E07" w:rsidP="00F64E07">
            <w:pPr>
              <w:ind w:firstLineChars="100" w:firstLine="234"/>
              <w:rPr>
                <w:szCs w:val="24"/>
              </w:rPr>
            </w:pPr>
            <w:r w:rsidRPr="00F64E07">
              <w:rPr>
                <w:rFonts w:hint="eastAsia"/>
                <w:sz w:val="22"/>
                <w:szCs w:val="24"/>
              </w:rPr>
              <w:t>（開業後</w:t>
            </w:r>
            <w:r w:rsidRPr="00F64E07">
              <w:rPr>
                <w:sz w:val="22"/>
                <w:szCs w:val="24"/>
              </w:rPr>
              <w:t>3</w:t>
            </w:r>
            <w:r w:rsidRPr="00F64E07">
              <w:rPr>
                <w:rFonts w:hint="eastAsia"/>
                <w:sz w:val="22"/>
                <w:szCs w:val="24"/>
              </w:rPr>
              <w:t>年間）</w:t>
            </w:r>
          </w:p>
        </w:tc>
        <w:tc>
          <w:tcPr>
            <w:tcW w:w="6751" w:type="dxa"/>
          </w:tcPr>
          <w:p w:rsidR="00F64E07" w:rsidRDefault="00F64E07" w:rsidP="00A608B4">
            <w:pPr>
              <w:rPr>
                <w:szCs w:val="24"/>
              </w:rPr>
            </w:pPr>
          </w:p>
        </w:tc>
      </w:tr>
      <w:tr w:rsidR="00F64E07" w:rsidTr="00F64E07">
        <w:tc>
          <w:tcPr>
            <w:tcW w:w="3085" w:type="dxa"/>
          </w:tcPr>
          <w:p w:rsidR="00F64E07" w:rsidRDefault="00F64E07" w:rsidP="00A608B4">
            <w:pPr>
              <w:rPr>
                <w:sz w:val="22"/>
                <w:szCs w:val="24"/>
              </w:rPr>
            </w:pPr>
            <w:r w:rsidRPr="00F64E07">
              <w:rPr>
                <w:sz w:val="22"/>
                <w:szCs w:val="24"/>
              </w:rPr>
              <w:t>(2)</w:t>
            </w:r>
            <w:r w:rsidRPr="00F64E07">
              <w:rPr>
                <w:rFonts w:hint="eastAsia"/>
                <w:sz w:val="22"/>
                <w:szCs w:val="24"/>
              </w:rPr>
              <w:t>資金調達・資金繰りの</w:t>
            </w:r>
          </w:p>
          <w:p w:rsidR="00F64E07" w:rsidRDefault="00F64E07" w:rsidP="00A608B4">
            <w:pPr>
              <w:rPr>
                <w:sz w:val="22"/>
                <w:szCs w:val="24"/>
              </w:rPr>
            </w:pPr>
            <w:r w:rsidRPr="00F64E07">
              <w:rPr>
                <w:rFonts w:hint="eastAsia"/>
                <w:sz w:val="22"/>
                <w:szCs w:val="24"/>
              </w:rPr>
              <w:t>計画（事業実施前、実施</w:t>
            </w:r>
          </w:p>
          <w:p w:rsidR="00F64E07" w:rsidRDefault="00F64E07" w:rsidP="00A608B4">
            <w:pPr>
              <w:rPr>
                <w:szCs w:val="24"/>
              </w:rPr>
            </w:pPr>
            <w:r w:rsidRPr="00F64E07">
              <w:rPr>
                <w:rFonts w:hint="eastAsia"/>
                <w:sz w:val="22"/>
                <w:szCs w:val="24"/>
              </w:rPr>
              <w:t>後</w:t>
            </w:r>
            <w:r w:rsidRPr="00F64E07">
              <w:rPr>
                <w:sz w:val="22"/>
                <w:szCs w:val="24"/>
              </w:rPr>
              <w:t>3</w:t>
            </w:r>
            <w:r w:rsidRPr="00F64E07">
              <w:rPr>
                <w:rFonts w:hint="eastAsia"/>
                <w:sz w:val="22"/>
                <w:szCs w:val="24"/>
              </w:rPr>
              <w:t>年間）</w:t>
            </w:r>
          </w:p>
        </w:tc>
        <w:tc>
          <w:tcPr>
            <w:tcW w:w="6751" w:type="dxa"/>
          </w:tcPr>
          <w:p w:rsidR="00F64E07" w:rsidRDefault="00F64E07" w:rsidP="00A608B4">
            <w:pPr>
              <w:rPr>
                <w:szCs w:val="24"/>
              </w:rPr>
            </w:pPr>
          </w:p>
        </w:tc>
      </w:tr>
    </w:tbl>
    <w:p w:rsidR="00A608B4" w:rsidRPr="00385C5C" w:rsidRDefault="00A608B4" w:rsidP="00A608B4">
      <w:pPr>
        <w:rPr>
          <w:szCs w:val="24"/>
        </w:rPr>
      </w:pPr>
    </w:p>
    <w:p w:rsidR="00A608B4" w:rsidRPr="00385C5C" w:rsidRDefault="008000A5" w:rsidP="00A608B4">
      <w:pPr>
        <w:rPr>
          <w:szCs w:val="24"/>
        </w:rPr>
      </w:pPr>
      <w:r>
        <w:rPr>
          <w:szCs w:val="24"/>
        </w:rPr>
        <w:t>5</w:t>
      </w:r>
      <w:r>
        <w:rPr>
          <w:rFonts w:hint="eastAsia"/>
          <w:szCs w:val="24"/>
        </w:rPr>
        <w:t xml:space="preserve">　</w:t>
      </w:r>
      <w:r w:rsidR="00A608B4" w:rsidRPr="00385C5C">
        <w:rPr>
          <w:rFonts w:hint="eastAsia"/>
          <w:szCs w:val="24"/>
        </w:rPr>
        <w:t xml:space="preserve">中心市街地における今後のまちづくりへの関与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4E07" w:rsidTr="00A66258">
        <w:trPr>
          <w:trHeight w:val="2901"/>
        </w:trPr>
        <w:tc>
          <w:tcPr>
            <w:tcW w:w="9760" w:type="dxa"/>
          </w:tcPr>
          <w:p w:rsidR="00F64E07" w:rsidRDefault="00F64E07" w:rsidP="00A608B4">
            <w:pPr>
              <w:rPr>
                <w:szCs w:val="24"/>
              </w:rPr>
            </w:pPr>
            <w:bookmarkStart w:id="0" w:name="_GoBack"/>
            <w:bookmarkEnd w:id="0"/>
          </w:p>
          <w:p w:rsidR="009469D2" w:rsidRDefault="009469D2" w:rsidP="00A608B4">
            <w:pPr>
              <w:rPr>
                <w:szCs w:val="24"/>
              </w:rPr>
            </w:pPr>
          </w:p>
        </w:tc>
      </w:tr>
    </w:tbl>
    <w:p w:rsidR="00BF1B06" w:rsidRPr="00757C1C" w:rsidRDefault="00BF1B06" w:rsidP="00A66258">
      <w:pPr>
        <w:autoSpaceDE w:val="0"/>
        <w:autoSpaceDN w:val="0"/>
        <w:adjustRightInd w:val="0"/>
        <w:jc w:val="left"/>
        <w:rPr>
          <w:rFonts w:hint="eastAsia"/>
        </w:rPr>
      </w:pPr>
    </w:p>
    <w:sectPr w:rsidR="00BF1B06" w:rsidRPr="00757C1C" w:rsidSect="00010231">
      <w:pgSz w:w="11907" w:h="16840" w:code="9"/>
      <w:pgMar w:top="851" w:right="851" w:bottom="851" w:left="1418" w:header="720" w:footer="720" w:gutter="0"/>
      <w:cols w:space="720"/>
      <w:noEndnote/>
      <w:docGrid w:type="linesAndChars" w:linePitch="392" w:charSpace="2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C85" w:rsidRDefault="00EE3C85" w:rsidP="00D428E8">
      <w:r>
        <w:separator/>
      </w:r>
    </w:p>
  </w:endnote>
  <w:endnote w:type="continuationSeparator" w:id="0">
    <w:p w:rsidR="00EE3C85" w:rsidRDefault="00EE3C85" w:rsidP="00D4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C85" w:rsidRDefault="00EE3C85" w:rsidP="00D428E8">
      <w:r>
        <w:separator/>
      </w:r>
    </w:p>
  </w:footnote>
  <w:footnote w:type="continuationSeparator" w:id="0">
    <w:p w:rsidR="00EE3C85" w:rsidRDefault="00EE3C85" w:rsidP="00D4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20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C6"/>
    <w:rsid w:val="00010231"/>
    <w:rsid w:val="00017A7E"/>
    <w:rsid w:val="00026E59"/>
    <w:rsid w:val="000311C5"/>
    <w:rsid w:val="00032D40"/>
    <w:rsid w:val="00037AE7"/>
    <w:rsid w:val="00070120"/>
    <w:rsid w:val="00081034"/>
    <w:rsid w:val="00082D7D"/>
    <w:rsid w:val="000852DB"/>
    <w:rsid w:val="000A29D4"/>
    <w:rsid w:val="000B2A9F"/>
    <w:rsid w:val="000B44EB"/>
    <w:rsid w:val="000C7228"/>
    <w:rsid w:val="000F3680"/>
    <w:rsid w:val="0010067D"/>
    <w:rsid w:val="00114113"/>
    <w:rsid w:val="00117CEF"/>
    <w:rsid w:val="00123C82"/>
    <w:rsid w:val="00137473"/>
    <w:rsid w:val="00146797"/>
    <w:rsid w:val="001855E3"/>
    <w:rsid w:val="001A0F0F"/>
    <w:rsid w:val="002272E9"/>
    <w:rsid w:val="002445CA"/>
    <w:rsid w:val="00245CB2"/>
    <w:rsid w:val="002A0F07"/>
    <w:rsid w:val="002B1B62"/>
    <w:rsid w:val="002E3B00"/>
    <w:rsid w:val="00306108"/>
    <w:rsid w:val="00314AA2"/>
    <w:rsid w:val="00360B05"/>
    <w:rsid w:val="00360D3A"/>
    <w:rsid w:val="0036324E"/>
    <w:rsid w:val="00366B5F"/>
    <w:rsid w:val="00385C5C"/>
    <w:rsid w:val="003D3D6C"/>
    <w:rsid w:val="00422A79"/>
    <w:rsid w:val="004373E3"/>
    <w:rsid w:val="00452794"/>
    <w:rsid w:val="004C590B"/>
    <w:rsid w:val="0050545C"/>
    <w:rsid w:val="005628DD"/>
    <w:rsid w:val="00585B73"/>
    <w:rsid w:val="00586701"/>
    <w:rsid w:val="005A2AAA"/>
    <w:rsid w:val="005C413A"/>
    <w:rsid w:val="006206FB"/>
    <w:rsid w:val="006263B5"/>
    <w:rsid w:val="006E4439"/>
    <w:rsid w:val="006F5164"/>
    <w:rsid w:val="00705420"/>
    <w:rsid w:val="0071579D"/>
    <w:rsid w:val="007172CF"/>
    <w:rsid w:val="00757C1C"/>
    <w:rsid w:val="00777CC3"/>
    <w:rsid w:val="0078584C"/>
    <w:rsid w:val="007B397B"/>
    <w:rsid w:val="007B3F8C"/>
    <w:rsid w:val="007C1C9D"/>
    <w:rsid w:val="008000A5"/>
    <w:rsid w:val="00801567"/>
    <w:rsid w:val="00801B8A"/>
    <w:rsid w:val="00830051"/>
    <w:rsid w:val="00831666"/>
    <w:rsid w:val="0089127B"/>
    <w:rsid w:val="008A3F67"/>
    <w:rsid w:val="008A432A"/>
    <w:rsid w:val="008A684E"/>
    <w:rsid w:val="008B1BC6"/>
    <w:rsid w:val="009228FE"/>
    <w:rsid w:val="009469D2"/>
    <w:rsid w:val="009755C9"/>
    <w:rsid w:val="009B7FE1"/>
    <w:rsid w:val="009C10AB"/>
    <w:rsid w:val="009E41AF"/>
    <w:rsid w:val="00A12392"/>
    <w:rsid w:val="00A16E84"/>
    <w:rsid w:val="00A608B4"/>
    <w:rsid w:val="00A66258"/>
    <w:rsid w:val="00AA0197"/>
    <w:rsid w:val="00B23065"/>
    <w:rsid w:val="00B45217"/>
    <w:rsid w:val="00B96859"/>
    <w:rsid w:val="00BA1FF0"/>
    <w:rsid w:val="00BF1B06"/>
    <w:rsid w:val="00BF1EB0"/>
    <w:rsid w:val="00C1613B"/>
    <w:rsid w:val="00C479E9"/>
    <w:rsid w:val="00C64A85"/>
    <w:rsid w:val="00CB0B50"/>
    <w:rsid w:val="00CE2215"/>
    <w:rsid w:val="00CF5901"/>
    <w:rsid w:val="00D060AB"/>
    <w:rsid w:val="00D069E3"/>
    <w:rsid w:val="00D22C10"/>
    <w:rsid w:val="00D336C2"/>
    <w:rsid w:val="00D428E8"/>
    <w:rsid w:val="00D66AD7"/>
    <w:rsid w:val="00D8522B"/>
    <w:rsid w:val="00DA386B"/>
    <w:rsid w:val="00DA3C63"/>
    <w:rsid w:val="00DB3206"/>
    <w:rsid w:val="00DD00FB"/>
    <w:rsid w:val="00E4290F"/>
    <w:rsid w:val="00E53772"/>
    <w:rsid w:val="00E73820"/>
    <w:rsid w:val="00E81126"/>
    <w:rsid w:val="00E8553E"/>
    <w:rsid w:val="00EA07D7"/>
    <w:rsid w:val="00ED08A3"/>
    <w:rsid w:val="00ED1E31"/>
    <w:rsid w:val="00ED4523"/>
    <w:rsid w:val="00EE1CD4"/>
    <w:rsid w:val="00EE3C85"/>
    <w:rsid w:val="00EE42DC"/>
    <w:rsid w:val="00F10986"/>
    <w:rsid w:val="00F16FC2"/>
    <w:rsid w:val="00F32490"/>
    <w:rsid w:val="00F35185"/>
    <w:rsid w:val="00F50352"/>
    <w:rsid w:val="00F64E07"/>
    <w:rsid w:val="00FC19E8"/>
    <w:rsid w:val="00FE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F3568"/>
  <w14:defaultImageDpi w14:val="0"/>
  <w15:docId w15:val="{171CA60B-3DE2-4294-A0D4-101E27F5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BC6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28E8"/>
    <w:rPr>
      <w:rFonts w:ascii="ＭＳ 明朝" w:eastAsia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42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28E8"/>
    <w:rPr>
      <w:rFonts w:ascii="ＭＳ 明朝" w:eastAsia="ＭＳ 明朝" w:cs="Times New Roman"/>
      <w:kern w:val="2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9228FE"/>
  </w:style>
  <w:style w:type="character" w:customStyle="1" w:styleId="a8">
    <w:name w:val="日付 (文字)"/>
    <w:basedOn w:val="a0"/>
    <w:link w:val="a7"/>
    <w:uiPriority w:val="99"/>
    <w:semiHidden/>
    <w:locked/>
    <w:rsid w:val="009228FE"/>
    <w:rPr>
      <w:rFonts w:ascii="ＭＳ 明朝" w:eastAsia="ＭＳ 明朝"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BF1B06"/>
    <w:pPr>
      <w:jc w:val="center"/>
    </w:pPr>
    <w:rPr>
      <w:rFonts w:ascii="Century" w:hAnsi="Century"/>
    </w:rPr>
  </w:style>
  <w:style w:type="character" w:customStyle="1" w:styleId="aa">
    <w:name w:val="記 (文字)"/>
    <w:basedOn w:val="a0"/>
    <w:link w:val="a9"/>
    <w:uiPriority w:val="99"/>
    <w:locked/>
    <w:rsid w:val="00BF1B06"/>
    <w:rPr>
      <w:rFonts w:cs="Times New Roman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7C1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57C1C"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d">
    <w:name w:val="一太郎"/>
    <w:rsid w:val="00757C1C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ＭＳ 明朝" w:hAnsi="ＭＳ 明朝" w:cs="ＭＳ 明朝"/>
      <w:spacing w:val="2"/>
      <w:sz w:val="24"/>
      <w:szCs w:val="24"/>
    </w:rPr>
  </w:style>
  <w:style w:type="table" w:styleId="ae">
    <w:name w:val="Table Grid"/>
    <w:basedOn w:val="a1"/>
    <w:uiPriority w:val="59"/>
    <w:rsid w:val="007C1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1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D754-BBFB-4AEB-8B75-B2D03E0C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220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能代市役所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2024-06-05T09:58:00Z</cp:lastPrinted>
  <dcterms:created xsi:type="dcterms:W3CDTF">2024-06-06T02:08:00Z</dcterms:created>
  <dcterms:modified xsi:type="dcterms:W3CDTF">2024-06-06T02:08:00Z</dcterms:modified>
</cp:coreProperties>
</file>