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BC2" w:rsidRPr="00E96644" w:rsidRDefault="00976BC2" w:rsidP="00976BC2">
      <w:pPr>
        <w:autoSpaceDE w:val="0"/>
        <w:autoSpaceDN w:val="0"/>
        <w:adjustRightInd w:val="0"/>
        <w:jc w:val="left"/>
        <w:rPr>
          <w:sz w:val="20"/>
          <w:szCs w:val="20"/>
        </w:rPr>
      </w:pPr>
      <w:bookmarkStart w:id="0" w:name="_GoBack"/>
      <w:bookmarkEnd w:id="0"/>
      <w:r w:rsidRPr="00E96644">
        <w:rPr>
          <w:rFonts w:hint="eastAsia"/>
        </w:rPr>
        <w:t>様式第</w:t>
      </w:r>
      <w:r>
        <w:rPr>
          <w:rFonts w:hint="eastAsia"/>
        </w:rPr>
        <w:t>１１</w:t>
      </w:r>
      <w:r w:rsidRPr="00E96644">
        <w:rPr>
          <w:rFonts w:hint="eastAsia"/>
        </w:rPr>
        <w:t>号</w:t>
      </w:r>
      <w:r>
        <w:rPr>
          <w:rFonts w:hint="eastAsia"/>
        </w:rPr>
        <w:t>（</w:t>
      </w:r>
      <w:r w:rsidRPr="00E96644">
        <w:rPr>
          <w:rFonts w:hint="eastAsia"/>
        </w:rPr>
        <w:t>第</w:t>
      </w:r>
      <w:r>
        <w:rPr>
          <w:rFonts w:hint="eastAsia"/>
        </w:rPr>
        <w:t>２１</w:t>
      </w:r>
      <w:r w:rsidRPr="00E96644">
        <w:rPr>
          <w:rFonts w:hint="eastAsia"/>
        </w:rPr>
        <w:t>条関係</w:t>
      </w:r>
      <w:r>
        <w:rPr>
          <w:rFonts w:hint="eastAsia"/>
        </w:rPr>
        <w:t>）</w:t>
      </w:r>
    </w:p>
    <w:p w:rsidR="00976BC2" w:rsidRPr="00E96644" w:rsidRDefault="00976BC2" w:rsidP="00976BC2">
      <w:pPr>
        <w:autoSpaceDE w:val="0"/>
        <w:autoSpaceDN w:val="0"/>
        <w:adjustRightInd w:val="0"/>
        <w:ind w:right="492"/>
        <w:jc w:val="right"/>
        <w:rPr>
          <w:sz w:val="20"/>
          <w:szCs w:val="20"/>
        </w:rPr>
      </w:pPr>
      <w:r w:rsidRPr="00E96644">
        <w:rPr>
          <w:rFonts w:hint="eastAsia"/>
        </w:rPr>
        <w:t xml:space="preserve">記号及び番号　　</w:t>
      </w:r>
    </w:p>
    <w:p w:rsidR="00976BC2" w:rsidRPr="00E96644" w:rsidRDefault="00976BC2" w:rsidP="00976BC2">
      <w:pPr>
        <w:autoSpaceDE w:val="0"/>
        <w:autoSpaceDN w:val="0"/>
        <w:adjustRightInd w:val="0"/>
        <w:ind w:right="492"/>
        <w:jc w:val="right"/>
        <w:rPr>
          <w:sz w:val="20"/>
          <w:szCs w:val="20"/>
        </w:rPr>
      </w:pPr>
      <w:r w:rsidRPr="00E96644">
        <w:rPr>
          <w:rFonts w:hint="eastAsia"/>
        </w:rPr>
        <w:t xml:space="preserve">年　　月　　日　　</w:t>
      </w:r>
    </w:p>
    <w:p w:rsidR="00976BC2" w:rsidRPr="00E96644" w:rsidRDefault="00976BC2" w:rsidP="00976BC2">
      <w:pPr>
        <w:autoSpaceDE w:val="0"/>
        <w:autoSpaceDN w:val="0"/>
        <w:adjustRightInd w:val="0"/>
        <w:jc w:val="left"/>
        <w:rPr>
          <w:sz w:val="20"/>
          <w:szCs w:val="20"/>
        </w:rPr>
      </w:pPr>
      <w:r w:rsidRPr="00E96644">
        <w:rPr>
          <w:rFonts w:hint="eastAsia"/>
        </w:rPr>
        <w:t xml:space="preserve">　　　　　　　　　　様</w:t>
      </w:r>
    </w:p>
    <w:p w:rsidR="00976BC2" w:rsidRPr="00E96644" w:rsidRDefault="00976BC2" w:rsidP="00976BC2">
      <w:pPr>
        <w:autoSpaceDE w:val="0"/>
        <w:autoSpaceDN w:val="0"/>
        <w:adjustRightInd w:val="0"/>
        <w:ind w:right="492"/>
        <w:jc w:val="right"/>
        <w:rPr>
          <w:sz w:val="20"/>
          <w:szCs w:val="20"/>
        </w:rPr>
      </w:pPr>
      <w:r w:rsidRPr="00E96644">
        <w:rPr>
          <w:rFonts w:hint="eastAsia"/>
        </w:rPr>
        <w:t xml:space="preserve">能代市長　　　　　　　　</w:t>
      </w:r>
      <w:r w:rsidRPr="00E96644">
        <w:fldChar w:fldCharType="begin"/>
      </w:r>
      <w:r w:rsidRPr="00E96644">
        <w:instrText xml:space="preserve"> eq \o\ac(</w:instrText>
      </w:r>
      <w:r w:rsidRPr="00E96644">
        <w:rPr>
          <w:rFonts w:hint="eastAsia"/>
          <w:position w:val="-3"/>
          <w:sz w:val="36"/>
        </w:rPr>
        <w:instrText>□</w:instrText>
      </w:r>
      <w:r w:rsidRPr="00E96644">
        <w:instrText>,</w:instrText>
      </w:r>
      <w:r w:rsidRPr="00E96644">
        <w:rPr>
          <w:rFonts w:hint="eastAsia"/>
        </w:rPr>
        <w:instrText>印</w:instrText>
      </w:r>
      <w:r w:rsidRPr="00E96644">
        <w:instrText>)</w:instrText>
      </w:r>
      <w:r w:rsidRPr="00E96644">
        <w:fldChar w:fldCharType="end"/>
      </w:r>
      <w:r w:rsidRPr="00E96644">
        <w:rPr>
          <w:rFonts w:hint="eastAsia"/>
        </w:rPr>
        <w:t xml:space="preserve">　　</w:t>
      </w:r>
    </w:p>
    <w:p w:rsidR="00976BC2" w:rsidRPr="00E96644" w:rsidRDefault="00976BC2" w:rsidP="00976BC2">
      <w:pPr>
        <w:autoSpaceDE w:val="0"/>
        <w:autoSpaceDN w:val="0"/>
        <w:adjustRightInd w:val="0"/>
        <w:jc w:val="left"/>
        <w:rPr>
          <w:sz w:val="20"/>
          <w:szCs w:val="20"/>
        </w:rPr>
      </w:pPr>
    </w:p>
    <w:p w:rsidR="00976BC2" w:rsidRPr="00E96644" w:rsidRDefault="00976BC2" w:rsidP="00976BC2">
      <w:pPr>
        <w:autoSpaceDE w:val="0"/>
        <w:autoSpaceDN w:val="0"/>
        <w:adjustRightInd w:val="0"/>
        <w:jc w:val="center"/>
        <w:rPr>
          <w:sz w:val="20"/>
          <w:szCs w:val="20"/>
        </w:rPr>
      </w:pPr>
      <w:r w:rsidRPr="00E96644">
        <w:rPr>
          <w:rFonts w:hint="eastAsia"/>
        </w:rPr>
        <w:t>保険給付額控除通知書</w:t>
      </w:r>
    </w:p>
    <w:p w:rsidR="00976BC2" w:rsidRPr="00E96644" w:rsidRDefault="00976BC2" w:rsidP="00976BC2">
      <w:pPr>
        <w:autoSpaceDE w:val="0"/>
        <w:autoSpaceDN w:val="0"/>
        <w:adjustRightInd w:val="0"/>
        <w:jc w:val="left"/>
        <w:rPr>
          <w:sz w:val="20"/>
          <w:szCs w:val="20"/>
        </w:rPr>
      </w:pPr>
    </w:p>
    <w:p w:rsidR="00976BC2" w:rsidRPr="00E96644" w:rsidRDefault="00976BC2" w:rsidP="00976BC2">
      <w:pPr>
        <w:autoSpaceDE w:val="0"/>
        <w:autoSpaceDN w:val="0"/>
        <w:adjustRightInd w:val="0"/>
        <w:jc w:val="left"/>
        <w:rPr>
          <w:sz w:val="20"/>
          <w:szCs w:val="20"/>
        </w:rPr>
      </w:pPr>
      <w:r w:rsidRPr="00E96644">
        <w:rPr>
          <w:rFonts w:hint="eastAsia"/>
        </w:rPr>
        <w:t xml:space="preserve">　あなたに給付決定した保険給付額について、　　　　年　　月　　日付け能　発第　　号により支払いを一時差止めし、滞納している国民健康保険税を直ちに納付してくださるようお願いしましたが、あなたが納付すべき国民健康保険税が納付されておりませんので、国民健康保険法第</w:t>
      </w:r>
      <w:r>
        <w:rPr>
          <w:rFonts w:hint="eastAsia"/>
        </w:rPr>
        <w:t>６３</w:t>
      </w:r>
      <w:r w:rsidRPr="00E96644">
        <w:rPr>
          <w:rFonts w:hint="eastAsia"/>
        </w:rPr>
        <w:t>条の</w:t>
      </w:r>
      <w:r>
        <w:rPr>
          <w:rFonts w:hint="eastAsia"/>
        </w:rPr>
        <w:t>２</w:t>
      </w:r>
      <w:r w:rsidRPr="00E96644">
        <w:rPr>
          <w:rFonts w:hint="eastAsia"/>
        </w:rPr>
        <w:t>第</w:t>
      </w:r>
      <w:r>
        <w:rPr>
          <w:rFonts w:hint="eastAsia"/>
        </w:rPr>
        <w:t>３</w:t>
      </w:r>
      <w:r w:rsidRPr="00E96644">
        <w:rPr>
          <w:rFonts w:hint="eastAsia"/>
        </w:rPr>
        <w:t>項の規定により、下記のとおり一時差止めした保険給付額から滞納額を控除するので通知します。</w:t>
      </w:r>
    </w:p>
    <w:p w:rsidR="00976BC2" w:rsidRPr="00E96644" w:rsidRDefault="00976BC2" w:rsidP="00976BC2">
      <w:pPr>
        <w:autoSpaceDE w:val="0"/>
        <w:autoSpaceDN w:val="0"/>
        <w:adjustRightInd w:val="0"/>
      </w:pPr>
    </w:p>
    <w:p w:rsidR="00976BC2" w:rsidRPr="00E96644" w:rsidRDefault="00976BC2" w:rsidP="00976BC2">
      <w:pPr>
        <w:autoSpaceDE w:val="0"/>
        <w:autoSpaceDN w:val="0"/>
        <w:adjustRightInd w:val="0"/>
        <w:jc w:val="center"/>
      </w:pPr>
      <w:r w:rsidRPr="00E96644">
        <w:rPr>
          <w:rFonts w:hint="eastAsia"/>
        </w:rPr>
        <w:t>記</w:t>
      </w:r>
    </w:p>
    <w:p w:rsidR="00976BC2" w:rsidRPr="00E96644" w:rsidRDefault="00976BC2" w:rsidP="00976BC2">
      <w:pPr>
        <w:autoSpaceDE w:val="0"/>
        <w:autoSpaceDN w:val="0"/>
        <w:adjustRightInd w:val="0"/>
        <w:rPr>
          <w:sz w:val="20"/>
          <w:szCs w:val="20"/>
        </w:rPr>
      </w:pPr>
    </w:p>
    <w:p w:rsidR="00976BC2" w:rsidRPr="00E96644" w:rsidRDefault="00976BC2" w:rsidP="00976BC2">
      <w:pPr>
        <w:autoSpaceDE w:val="0"/>
        <w:autoSpaceDN w:val="0"/>
        <w:adjustRightInd w:val="0"/>
        <w:jc w:val="left"/>
        <w:rPr>
          <w:sz w:val="20"/>
          <w:szCs w:val="20"/>
        </w:rPr>
      </w:pPr>
      <w:r>
        <w:rPr>
          <w:rFonts w:hint="eastAsia"/>
        </w:rPr>
        <w:t>１</w:t>
      </w:r>
      <w:r w:rsidRPr="00E96644">
        <w:rPr>
          <w:rFonts w:hint="eastAsia"/>
        </w:rPr>
        <w:t xml:space="preserve">　一時差止めに係る保険給付の種類及び金額</w:t>
      </w:r>
    </w:p>
    <w:p w:rsidR="00976BC2" w:rsidRPr="00E96644" w:rsidRDefault="00976BC2" w:rsidP="00976BC2">
      <w:pPr>
        <w:autoSpaceDE w:val="0"/>
        <w:autoSpaceDN w:val="0"/>
        <w:adjustRightInd w:val="0"/>
        <w:jc w:val="left"/>
      </w:pPr>
    </w:p>
    <w:p w:rsidR="00976BC2" w:rsidRPr="00E96644" w:rsidRDefault="00976BC2" w:rsidP="00976BC2">
      <w:pPr>
        <w:autoSpaceDE w:val="0"/>
        <w:autoSpaceDN w:val="0"/>
        <w:adjustRightInd w:val="0"/>
        <w:jc w:val="left"/>
        <w:rPr>
          <w:sz w:val="20"/>
          <w:szCs w:val="20"/>
        </w:rPr>
      </w:pPr>
      <w:r>
        <w:rPr>
          <w:rFonts w:hint="eastAsia"/>
        </w:rPr>
        <w:t>２</w:t>
      </w:r>
      <w:r w:rsidRPr="00E96644">
        <w:rPr>
          <w:rFonts w:hint="eastAsia"/>
        </w:rPr>
        <w:t xml:space="preserve">　控除する国民健康保険税の滞納額及び納期限</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8"/>
        <w:gridCol w:w="1191"/>
        <w:gridCol w:w="1276"/>
        <w:gridCol w:w="2693"/>
        <w:gridCol w:w="2552"/>
      </w:tblGrid>
      <w:tr w:rsidR="00976BC2" w:rsidRPr="00E96644" w:rsidTr="00EB40D3">
        <w:tblPrEx>
          <w:tblCellMar>
            <w:top w:w="0" w:type="dxa"/>
            <w:bottom w:w="0" w:type="dxa"/>
          </w:tblCellMar>
        </w:tblPrEx>
        <w:tc>
          <w:tcPr>
            <w:tcW w:w="1928" w:type="dxa"/>
          </w:tcPr>
          <w:p w:rsidR="00976BC2" w:rsidRPr="00E96644" w:rsidRDefault="00976BC2" w:rsidP="00EB40D3">
            <w:pPr>
              <w:autoSpaceDE w:val="0"/>
              <w:autoSpaceDN w:val="0"/>
              <w:adjustRightInd w:val="0"/>
              <w:jc w:val="center"/>
              <w:rPr>
                <w:sz w:val="20"/>
                <w:szCs w:val="20"/>
              </w:rPr>
            </w:pPr>
            <w:r w:rsidRPr="00E96644">
              <w:rPr>
                <w:rFonts w:hint="eastAsia"/>
                <w:sz w:val="19"/>
                <w:szCs w:val="19"/>
              </w:rPr>
              <w:t>滞納税目</w:t>
            </w:r>
          </w:p>
        </w:tc>
        <w:tc>
          <w:tcPr>
            <w:tcW w:w="1191" w:type="dxa"/>
          </w:tcPr>
          <w:p w:rsidR="00976BC2" w:rsidRPr="00E96644" w:rsidRDefault="00976BC2" w:rsidP="00EB40D3">
            <w:pPr>
              <w:autoSpaceDE w:val="0"/>
              <w:autoSpaceDN w:val="0"/>
              <w:adjustRightInd w:val="0"/>
              <w:jc w:val="center"/>
              <w:rPr>
                <w:sz w:val="20"/>
                <w:szCs w:val="20"/>
              </w:rPr>
            </w:pPr>
            <w:r w:rsidRPr="00E96644">
              <w:rPr>
                <w:rFonts w:hint="eastAsia"/>
                <w:sz w:val="19"/>
                <w:szCs w:val="19"/>
              </w:rPr>
              <w:t>年度</w:t>
            </w:r>
          </w:p>
        </w:tc>
        <w:tc>
          <w:tcPr>
            <w:tcW w:w="1276" w:type="dxa"/>
          </w:tcPr>
          <w:p w:rsidR="00976BC2" w:rsidRPr="00E96644" w:rsidRDefault="00976BC2" w:rsidP="00EB40D3">
            <w:pPr>
              <w:autoSpaceDE w:val="0"/>
              <w:autoSpaceDN w:val="0"/>
              <w:adjustRightInd w:val="0"/>
              <w:jc w:val="center"/>
              <w:rPr>
                <w:sz w:val="20"/>
                <w:szCs w:val="20"/>
              </w:rPr>
            </w:pPr>
            <w:r w:rsidRPr="00E96644">
              <w:rPr>
                <w:rFonts w:hint="eastAsia"/>
                <w:sz w:val="19"/>
                <w:szCs w:val="19"/>
              </w:rPr>
              <w:t>期別</w:t>
            </w:r>
          </w:p>
        </w:tc>
        <w:tc>
          <w:tcPr>
            <w:tcW w:w="2693" w:type="dxa"/>
          </w:tcPr>
          <w:p w:rsidR="00976BC2" w:rsidRPr="00E96644" w:rsidRDefault="00976BC2" w:rsidP="00EB40D3">
            <w:pPr>
              <w:autoSpaceDE w:val="0"/>
              <w:autoSpaceDN w:val="0"/>
              <w:adjustRightInd w:val="0"/>
              <w:jc w:val="center"/>
              <w:rPr>
                <w:sz w:val="20"/>
                <w:szCs w:val="20"/>
              </w:rPr>
            </w:pPr>
            <w:r w:rsidRPr="00E96644">
              <w:rPr>
                <w:rFonts w:hint="eastAsia"/>
                <w:sz w:val="19"/>
                <w:szCs w:val="19"/>
              </w:rPr>
              <w:t>滞納額</w:t>
            </w:r>
          </w:p>
        </w:tc>
        <w:tc>
          <w:tcPr>
            <w:tcW w:w="2552" w:type="dxa"/>
          </w:tcPr>
          <w:p w:rsidR="00976BC2" w:rsidRPr="00E96644" w:rsidRDefault="00976BC2" w:rsidP="00EB40D3">
            <w:pPr>
              <w:autoSpaceDE w:val="0"/>
              <w:autoSpaceDN w:val="0"/>
              <w:adjustRightInd w:val="0"/>
              <w:jc w:val="center"/>
              <w:rPr>
                <w:sz w:val="20"/>
                <w:szCs w:val="20"/>
              </w:rPr>
            </w:pPr>
            <w:r w:rsidRPr="00E96644">
              <w:rPr>
                <w:rFonts w:hint="eastAsia"/>
                <w:sz w:val="19"/>
                <w:szCs w:val="19"/>
              </w:rPr>
              <w:t>納期限</w:t>
            </w:r>
          </w:p>
        </w:tc>
      </w:tr>
      <w:tr w:rsidR="00976BC2" w:rsidRPr="00E96644" w:rsidTr="00EB40D3">
        <w:tblPrEx>
          <w:tblCellMar>
            <w:top w:w="0" w:type="dxa"/>
            <w:bottom w:w="0" w:type="dxa"/>
          </w:tblCellMar>
        </w:tblPrEx>
        <w:tc>
          <w:tcPr>
            <w:tcW w:w="1928" w:type="dxa"/>
          </w:tcPr>
          <w:p w:rsidR="00976BC2" w:rsidRPr="00E96644" w:rsidRDefault="00976BC2" w:rsidP="00EB40D3">
            <w:pPr>
              <w:autoSpaceDE w:val="0"/>
              <w:autoSpaceDN w:val="0"/>
              <w:adjustRightInd w:val="0"/>
              <w:jc w:val="center"/>
              <w:rPr>
                <w:sz w:val="20"/>
                <w:szCs w:val="20"/>
              </w:rPr>
            </w:pPr>
            <w:r w:rsidRPr="00E96644">
              <w:rPr>
                <w:rFonts w:hint="eastAsia"/>
                <w:sz w:val="19"/>
                <w:szCs w:val="19"/>
              </w:rPr>
              <w:t>国民健康保険税</w:t>
            </w:r>
          </w:p>
        </w:tc>
        <w:tc>
          <w:tcPr>
            <w:tcW w:w="1191" w:type="dxa"/>
          </w:tcPr>
          <w:p w:rsidR="00976BC2" w:rsidRPr="00E96644" w:rsidRDefault="00976BC2" w:rsidP="00EB40D3">
            <w:pPr>
              <w:autoSpaceDE w:val="0"/>
              <w:autoSpaceDN w:val="0"/>
              <w:adjustRightInd w:val="0"/>
              <w:rPr>
                <w:sz w:val="20"/>
                <w:szCs w:val="20"/>
              </w:rPr>
            </w:pPr>
            <w:r w:rsidRPr="00E96644">
              <w:rPr>
                <w:rFonts w:hint="eastAsia"/>
                <w:sz w:val="19"/>
                <w:szCs w:val="19"/>
              </w:rPr>
              <w:t xml:space="preserve">　</w:t>
            </w:r>
          </w:p>
        </w:tc>
        <w:tc>
          <w:tcPr>
            <w:tcW w:w="1276" w:type="dxa"/>
          </w:tcPr>
          <w:p w:rsidR="00976BC2" w:rsidRPr="00E96644" w:rsidRDefault="00976BC2" w:rsidP="00EB40D3">
            <w:pPr>
              <w:autoSpaceDE w:val="0"/>
              <w:autoSpaceDN w:val="0"/>
              <w:adjustRightInd w:val="0"/>
              <w:rPr>
                <w:sz w:val="20"/>
                <w:szCs w:val="20"/>
              </w:rPr>
            </w:pPr>
            <w:r w:rsidRPr="00E96644">
              <w:rPr>
                <w:rFonts w:hint="eastAsia"/>
                <w:sz w:val="19"/>
                <w:szCs w:val="19"/>
              </w:rPr>
              <w:t xml:space="preserve">　</w:t>
            </w:r>
          </w:p>
        </w:tc>
        <w:tc>
          <w:tcPr>
            <w:tcW w:w="2693" w:type="dxa"/>
          </w:tcPr>
          <w:p w:rsidR="00976BC2" w:rsidRPr="00E96644" w:rsidRDefault="00976BC2" w:rsidP="00EB40D3">
            <w:pPr>
              <w:autoSpaceDE w:val="0"/>
              <w:autoSpaceDN w:val="0"/>
              <w:adjustRightInd w:val="0"/>
              <w:rPr>
                <w:sz w:val="20"/>
                <w:szCs w:val="20"/>
              </w:rPr>
            </w:pPr>
            <w:r w:rsidRPr="00E96644">
              <w:rPr>
                <w:rFonts w:hint="eastAsia"/>
                <w:sz w:val="19"/>
                <w:szCs w:val="19"/>
              </w:rPr>
              <w:t xml:space="preserve">　</w:t>
            </w:r>
          </w:p>
        </w:tc>
        <w:tc>
          <w:tcPr>
            <w:tcW w:w="2552" w:type="dxa"/>
          </w:tcPr>
          <w:p w:rsidR="00976BC2" w:rsidRPr="00E96644" w:rsidRDefault="00976BC2" w:rsidP="00EB40D3">
            <w:pPr>
              <w:autoSpaceDE w:val="0"/>
              <w:autoSpaceDN w:val="0"/>
              <w:adjustRightInd w:val="0"/>
              <w:rPr>
                <w:sz w:val="20"/>
                <w:szCs w:val="20"/>
              </w:rPr>
            </w:pPr>
            <w:r w:rsidRPr="00E96644">
              <w:rPr>
                <w:rFonts w:hint="eastAsia"/>
                <w:sz w:val="19"/>
                <w:szCs w:val="19"/>
              </w:rPr>
              <w:t xml:space="preserve">　</w:t>
            </w:r>
          </w:p>
        </w:tc>
      </w:tr>
      <w:tr w:rsidR="00976BC2" w:rsidRPr="00E96644" w:rsidTr="00EB40D3">
        <w:tblPrEx>
          <w:tblCellMar>
            <w:top w:w="0" w:type="dxa"/>
            <w:bottom w:w="0" w:type="dxa"/>
          </w:tblCellMar>
        </w:tblPrEx>
        <w:tc>
          <w:tcPr>
            <w:tcW w:w="1928" w:type="dxa"/>
          </w:tcPr>
          <w:p w:rsidR="00976BC2" w:rsidRPr="00E96644" w:rsidRDefault="00976BC2" w:rsidP="00EB40D3">
            <w:pPr>
              <w:autoSpaceDE w:val="0"/>
              <w:autoSpaceDN w:val="0"/>
              <w:adjustRightInd w:val="0"/>
              <w:rPr>
                <w:sz w:val="20"/>
                <w:szCs w:val="20"/>
              </w:rPr>
            </w:pPr>
            <w:r w:rsidRPr="00E96644">
              <w:rPr>
                <w:rFonts w:hint="eastAsia"/>
                <w:sz w:val="19"/>
                <w:szCs w:val="19"/>
              </w:rPr>
              <w:t xml:space="preserve">　</w:t>
            </w:r>
          </w:p>
        </w:tc>
        <w:tc>
          <w:tcPr>
            <w:tcW w:w="1191" w:type="dxa"/>
          </w:tcPr>
          <w:p w:rsidR="00976BC2" w:rsidRPr="00E96644" w:rsidRDefault="00976BC2" w:rsidP="00EB40D3">
            <w:pPr>
              <w:autoSpaceDE w:val="0"/>
              <w:autoSpaceDN w:val="0"/>
              <w:adjustRightInd w:val="0"/>
              <w:rPr>
                <w:sz w:val="20"/>
                <w:szCs w:val="20"/>
              </w:rPr>
            </w:pPr>
            <w:r w:rsidRPr="00E96644">
              <w:rPr>
                <w:rFonts w:hint="eastAsia"/>
                <w:sz w:val="19"/>
                <w:szCs w:val="19"/>
              </w:rPr>
              <w:t xml:space="preserve">　</w:t>
            </w:r>
          </w:p>
        </w:tc>
        <w:tc>
          <w:tcPr>
            <w:tcW w:w="1276" w:type="dxa"/>
          </w:tcPr>
          <w:p w:rsidR="00976BC2" w:rsidRPr="00E96644" w:rsidRDefault="00976BC2" w:rsidP="00EB40D3">
            <w:pPr>
              <w:autoSpaceDE w:val="0"/>
              <w:autoSpaceDN w:val="0"/>
              <w:adjustRightInd w:val="0"/>
              <w:rPr>
                <w:sz w:val="20"/>
                <w:szCs w:val="20"/>
              </w:rPr>
            </w:pPr>
            <w:r w:rsidRPr="00E96644">
              <w:rPr>
                <w:rFonts w:hint="eastAsia"/>
                <w:sz w:val="19"/>
                <w:szCs w:val="19"/>
              </w:rPr>
              <w:t xml:space="preserve">　</w:t>
            </w:r>
          </w:p>
        </w:tc>
        <w:tc>
          <w:tcPr>
            <w:tcW w:w="2693" w:type="dxa"/>
          </w:tcPr>
          <w:p w:rsidR="00976BC2" w:rsidRPr="00E96644" w:rsidRDefault="00976BC2" w:rsidP="00EB40D3">
            <w:pPr>
              <w:autoSpaceDE w:val="0"/>
              <w:autoSpaceDN w:val="0"/>
              <w:adjustRightInd w:val="0"/>
              <w:rPr>
                <w:sz w:val="20"/>
                <w:szCs w:val="20"/>
              </w:rPr>
            </w:pPr>
            <w:r w:rsidRPr="00E96644">
              <w:rPr>
                <w:rFonts w:hint="eastAsia"/>
                <w:sz w:val="19"/>
                <w:szCs w:val="19"/>
              </w:rPr>
              <w:t xml:space="preserve">　</w:t>
            </w:r>
          </w:p>
        </w:tc>
        <w:tc>
          <w:tcPr>
            <w:tcW w:w="2552" w:type="dxa"/>
          </w:tcPr>
          <w:p w:rsidR="00976BC2" w:rsidRPr="00E96644" w:rsidRDefault="00976BC2" w:rsidP="00EB40D3">
            <w:pPr>
              <w:autoSpaceDE w:val="0"/>
              <w:autoSpaceDN w:val="0"/>
              <w:adjustRightInd w:val="0"/>
              <w:rPr>
                <w:sz w:val="20"/>
                <w:szCs w:val="20"/>
              </w:rPr>
            </w:pPr>
            <w:r w:rsidRPr="00E96644">
              <w:rPr>
                <w:rFonts w:hint="eastAsia"/>
                <w:sz w:val="19"/>
                <w:szCs w:val="19"/>
              </w:rPr>
              <w:t xml:space="preserve">　</w:t>
            </w:r>
          </w:p>
        </w:tc>
      </w:tr>
      <w:tr w:rsidR="00976BC2" w:rsidRPr="00E96644" w:rsidTr="00EB40D3">
        <w:tblPrEx>
          <w:tblCellMar>
            <w:top w:w="0" w:type="dxa"/>
            <w:bottom w:w="0" w:type="dxa"/>
          </w:tblCellMar>
        </w:tblPrEx>
        <w:tc>
          <w:tcPr>
            <w:tcW w:w="1928" w:type="dxa"/>
          </w:tcPr>
          <w:p w:rsidR="00976BC2" w:rsidRPr="00E96644" w:rsidRDefault="00976BC2" w:rsidP="00EB40D3">
            <w:pPr>
              <w:autoSpaceDE w:val="0"/>
              <w:autoSpaceDN w:val="0"/>
              <w:adjustRightInd w:val="0"/>
              <w:rPr>
                <w:sz w:val="20"/>
                <w:szCs w:val="20"/>
              </w:rPr>
            </w:pPr>
            <w:r w:rsidRPr="00E96644">
              <w:rPr>
                <w:rFonts w:hint="eastAsia"/>
                <w:sz w:val="19"/>
                <w:szCs w:val="19"/>
              </w:rPr>
              <w:t xml:space="preserve">　</w:t>
            </w:r>
          </w:p>
        </w:tc>
        <w:tc>
          <w:tcPr>
            <w:tcW w:w="1191" w:type="dxa"/>
          </w:tcPr>
          <w:p w:rsidR="00976BC2" w:rsidRPr="00E96644" w:rsidRDefault="00976BC2" w:rsidP="00EB40D3">
            <w:pPr>
              <w:autoSpaceDE w:val="0"/>
              <w:autoSpaceDN w:val="0"/>
              <w:adjustRightInd w:val="0"/>
              <w:rPr>
                <w:sz w:val="20"/>
                <w:szCs w:val="20"/>
              </w:rPr>
            </w:pPr>
            <w:r w:rsidRPr="00E96644">
              <w:rPr>
                <w:rFonts w:hint="eastAsia"/>
                <w:sz w:val="19"/>
                <w:szCs w:val="19"/>
              </w:rPr>
              <w:t xml:space="preserve">　</w:t>
            </w:r>
          </w:p>
        </w:tc>
        <w:tc>
          <w:tcPr>
            <w:tcW w:w="1276" w:type="dxa"/>
          </w:tcPr>
          <w:p w:rsidR="00976BC2" w:rsidRPr="00E96644" w:rsidRDefault="00976BC2" w:rsidP="00EB40D3">
            <w:pPr>
              <w:autoSpaceDE w:val="0"/>
              <w:autoSpaceDN w:val="0"/>
              <w:adjustRightInd w:val="0"/>
              <w:rPr>
                <w:sz w:val="20"/>
                <w:szCs w:val="20"/>
              </w:rPr>
            </w:pPr>
            <w:r w:rsidRPr="00E96644">
              <w:rPr>
                <w:rFonts w:hint="eastAsia"/>
                <w:sz w:val="19"/>
                <w:szCs w:val="19"/>
              </w:rPr>
              <w:t xml:space="preserve">　</w:t>
            </w:r>
          </w:p>
        </w:tc>
        <w:tc>
          <w:tcPr>
            <w:tcW w:w="2693" w:type="dxa"/>
          </w:tcPr>
          <w:p w:rsidR="00976BC2" w:rsidRPr="00E96644" w:rsidRDefault="00976BC2" w:rsidP="00EB40D3">
            <w:pPr>
              <w:autoSpaceDE w:val="0"/>
              <w:autoSpaceDN w:val="0"/>
              <w:adjustRightInd w:val="0"/>
              <w:rPr>
                <w:sz w:val="20"/>
                <w:szCs w:val="20"/>
              </w:rPr>
            </w:pPr>
            <w:r w:rsidRPr="00E96644">
              <w:rPr>
                <w:rFonts w:hint="eastAsia"/>
                <w:sz w:val="19"/>
                <w:szCs w:val="19"/>
              </w:rPr>
              <w:t xml:space="preserve">　</w:t>
            </w:r>
          </w:p>
        </w:tc>
        <w:tc>
          <w:tcPr>
            <w:tcW w:w="2552" w:type="dxa"/>
          </w:tcPr>
          <w:p w:rsidR="00976BC2" w:rsidRPr="00E96644" w:rsidRDefault="00976BC2" w:rsidP="00EB40D3">
            <w:pPr>
              <w:autoSpaceDE w:val="0"/>
              <w:autoSpaceDN w:val="0"/>
              <w:adjustRightInd w:val="0"/>
              <w:rPr>
                <w:sz w:val="20"/>
                <w:szCs w:val="20"/>
              </w:rPr>
            </w:pPr>
            <w:r w:rsidRPr="00E96644">
              <w:rPr>
                <w:rFonts w:hint="eastAsia"/>
                <w:sz w:val="19"/>
                <w:szCs w:val="19"/>
              </w:rPr>
              <w:t xml:space="preserve">　</w:t>
            </w:r>
          </w:p>
        </w:tc>
      </w:tr>
      <w:tr w:rsidR="00976BC2" w:rsidRPr="00E96644" w:rsidTr="00EB40D3">
        <w:tblPrEx>
          <w:tblCellMar>
            <w:top w:w="0" w:type="dxa"/>
            <w:bottom w:w="0" w:type="dxa"/>
          </w:tblCellMar>
        </w:tblPrEx>
        <w:tc>
          <w:tcPr>
            <w:tcW w:w="1928" w:type="dxa"/>
          </w:tcPr>
          <w:p w:rsidR="00976BC2" w:rsidRPr="00E96644" w:rsidRDefault="00976BC2" w:rsidP="00EB40D3">
            <w:pPr>
              <w:autoSpaceDE w:val="0"/>
              <w:autoSpaceDN w:val="0"/>
              <w:adjustRightInd w:val="0"/>
              <w:jc w:val="center"/>
              <w:rPr>
                <w:sz w:val="20"/>
                <w:szCs w:val="20"/>
              </w:rPr>
            </w:pPr>
            <w:r w:rsidRPr="00E96644">
              <w:rPr>
                <w:rFonts w:hint="eastAsia"/>
                <w:sz w:val="19"/>
                <w:szCs w:val="19"/>
              </w:rPr>
              <w:t>合計</w:t>
            </w:r>
          </w:p>
        </w:tc>
        <w:tc>
          <w:tcPr>
            <w:tcW w:w="1191" w:type="dxa"/>
          </w:tcPr>
          <w:p w:rsidR="00976BC2" w:rsidRPr="00E96644" w:rsidRDefault="00976BC2" w:rsidP="00EB40D3">
            <w:pPr>
              <w:autoSpaceDE w:val="0"/>
              <w:autoSpaceDN w:val="0"/>
              <w:adjustRightInd w:val="0"/>
              <w:rPr>
                <w:sz w:val="20"/>
                <w:szCs w:val="20"/>
              </w:rPr>
            </w:pPr>
            <w:r w:rsidRPr="00E96644">
              <w:rPr>
                <w:rFonts w:hint="eastAsia"/>
                <w:sz w:val="19"/>
                <w:szCs w:val="19"/>
              </w:rPr>
              <w:t xml:space="preserve">　</w:t>
            </w:r>
          </w:p>
        </w:tc>
        <w:tc>
          <w:tcPr>
            <w:tcW w:w="1276" w:type="dxa"/>
          </w:tcPr>
          <w:p w:rsidR="00976BC2" w:rsidRPr="00E96644" w:rsidRDefault="00976BC2" w:rsidP="00EB40D3">
            <w:pPr>
              <w:autoSpaceDE w:val="0"/>
              <w:autoSpaceDN w:val="0"/>
              <w:adjustRightInd w:val="0"/>
              <w:rPr>
                <w:sz w:val="20"/>
                <w:szCs w:val="20"/>
              </w:rPr>
            </w:pPr>
            <w:r w:rsidRPr="00E96644">
              <w:rPr>
                <w:rFonts w:hint="eastAsia"/>
                <w:sz w:val="19"/>
                <w:szCs w:val="19"/>
              </w:rPr>
              <w:t xml:space="preserve">　</w:t>
            </w:r>
          </w:p>
        </w:tc>
        <w:tc>
          <w:tcPr>
            <w:tcW w:w="2693" w:type="dxa"/>
          </w:tcPr>
          <w:p w:rsidR="00976BC2" w:rsidRPr="00E96644" w:rsidRDefault="00976BC2" w:rsidP="00EB40D3">
            <w:pPr>
              <w:autoSpaceDE w:val="0"/>
              <w:autoSpaceDN w:val="0"/>
              <w:adjustRightInd w:val="0"/>
              <w:rPr>
                <w:sz w:val="20"/>
                <w:szCs w:val="20"/>
              </w:rPr>
            </w:pPr>
            <w:r w:rsidRPr="00E96644">
              <w:rPr>
                <w:rFonts w:hint="eastAsia"/>
                <w:sz w:val="19"/>
                <w:szCs w:val="19"/>
              </w:rPr>
              <w:t xml:space="preserve">　</w:t>
            </w:r>
          </w:p>
        </w:tc>
        <w:tc>
          <w:tcPr>
            <w:tcW w:w="2552" w:type="dxa"/>
          </w:tcPr>
          <w:p w:rsidR="00976BC2" w:rsidRPr="00E96644" w:rsidRDefault="00976BC2" w:rsidP="00EB40D3">
            <w:pPr>
              <w:autoSpaceDE w:val="0"/>
              <w:autoSpaceDN w:val="0"/>
              <w:adjustRightInd w:val="0"/>
              <w:rPr>
                <w:sz w:val="20"/>
                <w:szCs w:val="20"/>
              </w:rPr>
            </w:pPr>
            <w:r w:rsidRPr="00E96644">
              <w:rPr>
                <w:rFonts w:hint="eastAsia"/>
                <w:sz w:val="19"/>
                <w:szCs w:val="19"/>
              </w:rPr>
              <w:t xml:space="preserve">　</w:t>
            </w:r>
          </w:p>
        </w:tc>
      </w:tr>
    </w:tbl>
    <w:p w:rsidR="00976BC2" w:rsidRPr="00E96644" w:rsidRDefault="00976BC2" w:rsidP="00976BC2">
      <w:pPr>
        <w:autoSpaceDE w:val="0"/>
        <w:autoSpaceDN w:val="0"/>
        <w:adjustRightInd w:val="0"/>
        <w:jc w:val="left"/>
      </w:pPr>
    </w:p>
    <w:p w:rsidR="00976BC2" w:rsidRPr="00E96644" w:rsidRDefault="00976BC2" w:rsidP="00976BC2">
      <w:pPr>
        <w:autoSpaceDE w:val="0"/>
        <w:autoSpaceDN w:val="0"/>
        <w:adjustRightInd w:val="0"/>
        <w:jc w:val="left"/>
        <w:rPr>
          <w:sz w:val="20"/>
          <w:szCs w:val="20"/>
        </w:rPr>
      </w:pPr>
      <w:r>
        <w:rPr>
          <w:rFonts w:hint="eastAsia"/>
        </w:rPr>
        <w:t>３</w:t>
      </w:r>
      <w:r w:rsidRPr="00E96644">
        <w:rPr>
          <w:rFonts w:hint="eastAsia"/>
        </w:rPr>
        <w:t xml:space="preserve">　控除後の滞納税額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8"/>
        <w:gridCol w:w="1191"/>
        <w:gridCol w:w="1276"/>
        <w:gridCol w:w="2693"/>
        <w:gridCol w:w="2552"/>
      </w:tblGrid>
      <w:tr w:rsidR="00976BC2" w:rsidRPr="00E96644" w:rsidTr="00EB40D3">
        <w:tblPrEx>
          <w:tblCellMar>
            <w:top w:w="0" w:type="dxa"/>
            <w:bottom w:w="0" w:type="dxa"/>
          </w:tblCellMar>
        </w:tblPrEx>
        <w:tc>
          <w:tcPr>
            <w:tcW w:w="1928" w:type="dxa"/>
          </w:tcPr>
          <w:p w:rsidR="00976BC2" w:rsidRPr="00E96644" w:rsidRDefault="00976BC2" w:rsidP="00EB40D3">
            <w:pPr>
              <w:autoSpaceDE w:val="0"/>
              <w:autoSpaceDN w:val="0"/>
              <w:adjustRightInd w:val="0"/>
              <w:jc w:val="center"/>
              <w:rPr>
                <w:sz w:val="20"/>
                <w:szCs w:val="20"/>
              </w:rPr>
            </w:pPr>
            <w:r w:rsidRPr="00E96644">
              <w:rPr>
                <w:rFonts w:hint="eastAsia"/>
                <w:sz w:val="19"/>
                <w:szCs w:val="19"/>
              </w:rPr>
              <w:t>滞納税目</w:t>
            </w:r>
          </w:p>
        </w:tc>
        <w:tc>
          <w:tcPr>
            <w:tcW w:w="1191" w:type="dxa"/>
          </w:tcPr>
          <w:p w:rsidR="00976BC2" w:rsidRPr="00E96644" w:rsidRDefault="00976BC2" w:rsidP="00EB40D3">
            <w:pPr>
              <w:autoSpaceDE w:val="0"/>
              <w:autoSpaceDN w:val="0"/>
              <w:adjustRightInd w:val="0"/>
              <w:jc w:val="center"/>
              <w:rPr>
                <w:sz w:val="20"/>
                <w:szCs w:val="20"/>
              </w:rPr>
            </w:pPr>
            <w:r w:rsidRPr="00E96644">
              <w:rPr>
                <w:rFonts w:hint="eastAsia"/>
                <w:sz w:val="19"/>
                <w:szCs w:val="19"/>
              </w:rPr>
              <w:t>年度</w:t>
            </w:r>
          </w:p>
        </w:tc>
        <w:tc>
          <w:tcPr>
            <w:tcW w:w="1276" w:type="dxa"/>
          </w:tcPr>
          <w:p w:rsidR="00976BC2" w:rsidRPr="00E96644" w:rsidRDefault="00976BC2" w:rsidP="00EB40D3">
            <w:pPr>
              <w:autoSpaceDE w:val="0"/>
              <w:autoSpaceDN w:val="0"/>
              <w:adjustRightInd w:val="0"/>
              <w:jc w:val="center"/>
              <w:rPr>
                <w:sz w:val="20"/>
                <w:szCs w:val="20"/>
              </w:rPr>
            </w:pPr>
            <w:r w:rsidRPr="00E96644">
              <w:rPr>
                <w:rFonts w:hint="eastAsia"/>
                <w:sz w:val="19"/>
                <w:szCs w:val="19"/>
              </w:rPr>
              <w:t>期別</w:t>
            </w:r>
          </w:p>
        </w:tc>
        <w:tc>
          <w:tcPr>
            <w:tcW w:w="2693" w:type="dxa"/>
          </w:tcPr>
          <w:p w:rsidR="00976BC2" w:rsidRPr="00E96644" w:rsidRDefault="00976BC2" w:rsidP="00EB40D3">
            <w:pPr>
              <w:autoSpaceDE w:val="0"/>
              <w:autoSpaceDN w:val="0"/>
              <w:adjustRightInd w:val="0"/>
              <w:jc w:val="center"/>
              <w:rPr>
                <w:sz w:val="20"/>
                <w:szCs w:val="20"/>
              </w:rPr>
            </w:pPr>
            <w:r w:rsidRPr="00E96644">
              <w:rPr>
                <w:rFonts w:hint="eastAsia"/>
                <w:sz w:val="19"/>
                <w:szCs w:val="19"/>
              </w:rPr>
              <w:t>滞納額</w:t>
            </w:r>
          </w:p>
        </w:tc>
        <w:tc>
          <w:tcPr>
            <w:tcW w:w="2552" w:type="dxa"/>
          </w:tcPr>
          <w:p w:rsidR="00976BC2" w:rsidRPr="00E96644" w:rsidRDefault="00976BC2" w:rsidP="00EB40D3">
            <w:pPr>
              <w:autoSpaceDE w:val="0"/>
              <w:autoSpaceDN w:val="0"/>
              <w:adjustRightInd w:val="0"/>
              <w:jc w:val="center"/>
              <w:rPr>
                <w:sz w:val="20"/>
                <w:szCs w:val="20"/>
              </w:rPr>
            </w:pPr>
            <w:r w:rsidRPr="00E96644">
              <w:rPr>
                <w:rFonts w:hint="eastAsia"/>
                <w:sz w:val="19"/>
                <w:szCs w:val="19"/>
              </w:rPr>
              <w:t>納期限</w:t>
            </w:r>
          </w:p>
        </w:tc>
      </w:tr>
      <w:tr w:rsidR="00976BC2" w:rsidRPr="00E96644" w:rsidTr="00EB40D3">
        <w:tblPrEx>
          <w:tblCellMar>
            <w:top w:w="0" w:type="dxa"/>
            <w:bottom w:w="0" w:type="dxa"/>
          </w:tblCellMar>
        </w:tblPrEx>
        <w:tc>
          <w:tcPr>
            <w:tcW w:w="1928" w:type="dxa"/>
          </w:tcPr>
          <w:p w:rsidR="00976BC2" w:rsidRPr="00E96644" w:rsidRDefault="00976BC2" w:rsidP="00EB40D3">
            <w:pPr>
              <w:autoSpaceDE w:val="0"/>
              <w:autoSpaceDN w:val="0"/>
              <w:adjustRightInd w:val="0"/>
              <w:jc w:val="center"/>
              <w:rPr>
                <w:sz w:val="20"/>
                <w:szCs w:val="20"/>
              </w:rPr>
            </w:pPr>
            <w:r w:rsidRPr="00E96644">
              <w:rPr>
                <w:rFonts w:hint="eastAsia"/>
                <w:sz w:val="19"/>
                <w:szCs w:val="19"/>
              </w:rPr>
              <w:t>国民健康保険税</w:t>
            </w:r>
          </w:p>
        </w:tc>
        <w:tc>
          <w:tcPr>
            <w:tcW w:w="1191" w:type="dxa"/>
          </w:tcPr>
          <w:p w:rsidR="00976BC2" w:rsidRPr="00E96644" w:rsidRDefault="00976BC2" w:rsidP="00EB40D3">
            <w:pPr>
              <w:autoSpaceDE w:val="0"/>
              <w:autoSpaceDN w:val="0"/>
              <w:adjustRightInd w:val="0"/>
              <w:rPr>
                <w:sz w:val="20"/>
                <w:szCs w:val="20"/>
              </w:rPr>
            </w:pPr>
            <w:r w:rsidRPr="00E96644">
              <w:rPr>
                <w:rFonts w:hint="eastAsia"/>
                <w:sz w:val="19"/>
                <w:szCs w:val="19"/>
              </w:rPr>
              <w:t xml:space="preserve">　</w:t>
            </w:r>
          </w:p>
        </w:tc>
        <w:tc>
          <w:tcPr>
            <w:tcW w:w="1276" w:type="dxa"/>
          </w:tcPr>
          <w:p w:rsidR="00976BC2" w:rsidRPr="00E96644" w:rsidRDefault="00976BC2" w:rsidP="00EB40D3">
            <w:pPr>
              <w:autoSpaceDE w:val="0"/>
              <w:autoSpaceDN w:val="0"/>
              <w:adjustRightInd w:val="0"/>
              <w:rPr>
                <w:sz w:val="20"/>
                <w:szCs w:val="20"/>
              </w:rPr>
            </w:pPr>
            <w:r w:rsidRPr="00E96644">
              <w:rPr>
                <w:rFonts w:hint="eastAsia"/>
                <w:sz w:val="19"/>
                <w:szCs w:val="19"/>
              </w:rPr>
              <w:t xml:space="preserve">　</w:t>
            </w:r>
          </w:p>
        </w:tc>
        <w:tc>
          <w:tcPr>
            <w:tcW w:w="2693" w:type="dxa"/>
          </w:tcPr>
          <w:p w:rsidR="00976BC2" w:rsidRPr="00E96644" w:rsidRDefault="00976BC2" w:rsidP="00EB40D3">
            <w:pPr>
              <w:autoSpaceDE w:val="0"/>
              <w:autoSpaceDN w:val="0"/>
              <w:adjustRightInd w:val="0"/>
              <w:rPr>
                <w:sz w:val="20"/>
                <w:szCs w:val="20"/>
              </w:rPr>
            </w:pPr>
            <w:r w:rsidRPr="00E96644">
              <w:rPr>
                <w:rFonts w:hint="eastAsia"/>
                <w:sz w:val="19"/>
                <w:szCs w:val="19"/>
              </w:rPr>
              <w:t xml:space="preserve">　</w:t>
            </w:r>
          </w:p>
        </w:tc>
        <w:tc>
          <w:tcPr>
            <w:tcW w:w="2552" w:type="dxa"/>
          </w:tcPr>
          <w:p w:rsidR="00976BC2" w:rsidRPr="00E96644" w:rsidRDefault="00976BC2" w:rsidP="00EB40D3">
            <w:pPr>
              <w:autoSpaceDE w:val="0"/>
              <w:autoSpaceDN w:val="0"/>
              <w:adjustRightInd w:val="0"/>
              <w:rPr>
                <w:sz w:val="20"/>
                <w:szCs w:val="20"/>
              </w:rPr>
            </w:pPr>
            <w:r w:rsidRPr="00E96644">
              <w:rPr>
                <w:rFonts w:hint="eastAsia"/>
                <w:sz w:val="19"/>
                <w:szCs w:val="19"/>
              </w:rPr>
              <w:t xml:space="preserve">　</w:t>
            </w:r>
          </w:p>
        </w:tc>
      </w:tr>
      <w:tr w:rsidR="00976BC2" w:rsidRPr="00E96644" w:rsidTr="00EB40D3">
        <w:tblPrEx>
          <w:tblCellMar>
            <w:top w:w="0" w:type="dxa"/>
            <w:bottom w:w="0" w:type="dxa"/>
          </w:tblCellMar>
        </w:tblPrEx>
        <w:tc>
          <w:tcPr>
            <w:tcW w:w="1928" w:type="dxa"/>
          </w:tcPr>
          <w:p w:rsidR="00976BC2" w:rsidRPr="00E96644" w:rsidRDefault="00976BC2" w:rsidP="00EB40D3">
            <w:pPr>
              <w:autoSpaceDE w:val="0"/>
              <w:autoSpaceDN w:val="0"/>
              <w:adjustRightInd w:val="0"/>
              <w:rPr>
                <w:sz w:val="20"/>
                <w:szCs w:val="20"/>
              </w:rPr>
            </w:pPr>
            <w:r w:rsidRPr="00E96644">
              <w:rPr>
                <w:rFonts w:hint="eastAsia"/>
                <w:sz w:val="19"/>
                <w:szCs w:val="19"/>
              </w:rPr>
              <w:t xml:space="preserve">　</w:t>
            </w:r>
          </w:p>
        </w:tc>
        <w:tc>
          <w:tcPr>
            <w:tcW w:w="1191" w:type="dxa"/>
          </w:tcPr>
          <w:p w:rsidR="00976BC2" w:rsidRPr="00E96644" w:rsidRDefault="00976BC2" w:rsidP="00EB40D3">
            <w:pPr>
              <w:autoSpaceDE w:val="0"/>
              <w:autoSpaceDN w:val="0"/>
              <w:adjustRightInd w:val="0"/>
              <w:rPr>
                <w:sz w:val="20"/>
                <w:szCs w:val="20"/>
              </w:rPr>
            </w:pPr>
            <w:r w:rsidRPr="00E96644">
              <w:rPr>
                <w:rFonts w:hint="eastAsia"/>
                <w:sz w:val="19"/>
                <w:szCs w:val="19"/>
              </w:rPr>
              <w:t xml:space="preserve">　</w:t>
            </w:r>
          </w:p>
        </w:tc>
        <w:tc>
          <w:tcPr>
            <w:tcW w:w="1276" w:type="dxa"/>
          </w:tcPr>
          <w:p w:rsidR="00976BC2" w:rsidRPr="00E96644" w:rsidRDefault="00976BC2" w:rsidP="00EB40D3">
            <w:pPr>
              <w:autoSpaceDE w:val="0"/>
              <w:autoSpaceDN w:val="0"/>
              <w:adjustRightInd w:val="0"/>
              <w:rPr>
                <w:sz w:val="20"/>
                <w:szCs w:val="20"/>
              </w:rPr>
            </w:pPr>
            <w:r w:rsidRPr="00E96644">
              <w:rPr>
                <w:rFonts w:hint="eastAsia"/>
                <w:sz w:val="19"/>
                <w:szCs w:val="19"/>
              </w:rPr>
              <w:t xml:space="preserve">　</w:t>
            </w:r>
          </w:p>
        </w:tc>
        <w:tc>
          <w:tcPr>
            <w:tcW w:w="2693" w:type="dxa"/>
          </w:tcPr>
          <w:p w:rsidR="00976BC2" w:rsidRPr="00E96644" w:rsidRDefault="00976BC2" w:rsidP="00EB40D3">
            <w:pPr>
              <w:autoSpaceDE w:val="0"/>
              <w:autoSpaceDN w:val="0"/>
              <w:adjustRightInd w:val="0"/>
              <w:rPr>
                <w:sz w:val="20"/>
                <w:szCs w:val="20"/>
              </w:rPr>
            </w:pPr>
            <w:r w:rsidRPr="00E96644">
              <w:rPr>
                <w:rFonts w:hint="eastAsia"/>
                <w:sz w:val="19"/>
                <w:szCs w:val="19"/>
              </w:rPr>
              <w:t xml:space="preserve">　</w:t>
            </w:r>
          </w:p>
        </w:tc>
        <w:tc>
          <w:tcPr>
            <w:tcW w:w="2552" w:type="dxa"/>
          </w:tcPr>
          <w:p w:rsidR="00976BC2" w:rsidRPr="00E96644" w:rsidRDefault="00976BC2" w:rsidP="00EB40D3">
            <w:pPr>
              <w:autoSpaceDE w:val="0"/>
              <w:autoSpaceDN w:val="0"/>
              <w:adjustRightInd w:val="0"/>
              <w:rPr>
                <w:sz w:val="20"/>
                <w:szCs w:val="20"/>
              </w:rPr>
            </w:pPr>
            <w:r w:rsidRPr="00E96644">
              <w:rPr>
                <w:rFonts w:hint="eastAsia"/>
                <w:sz w:val="19"/>
                <w:szCs w:val="19"/>
              </w:rPr>
              <w:t xml:space="preserve">　</w:t>
            </w:r>
          </w:p>
        </w:tc>
      </w:tr>
      <w:tr w:rsidR="00976BC2" w:rsidRPr="00E96644" w:rsidTr="00EB40D3">
        <w:tblPrEx>
          <w:tblCellMar>
            <w:top w:w="0" w:type="dxa"/>
            <w:bottom w:w="0" w:type="dxa"/>
          </w:tblCellMar>
        </w:tblPrEx>
        <w:tc>
          <w:tcPr>
            <w:tcW w:w="1928" w:type="dxa"/>
          </w:tcPr>
          <w:p w:rsidR="00976BC2" w:rsidRPr="00E96644" w:rsidRDefault="00976BC2" w:rsidP="00EB40D3">
            <w:pPr>
              <w:autoSpaceDE w:val="0"/>
              <w:autoSpaceDN w:val="0"/>
              <w:adjustRightInd w:val="0"/>
              <w:rPr>
                <w:sz w:val="20"/>
                <w:szCs w:val="20"/>
              </w:rPr>
            </w:pPr>
            <w:r w:rsidRPr="00E96644">
              <w:rPr>
                <w:rFonts w:hint="eastAsia"/>
                <w:sz w:val="19"/>
                <w:szCs w:val="19"/>
              </w:rPr>
              <w:t xml:space="preserve">　</w:t>
            </w:r>
          </w:p>
        </w:tc>
        <w:tc>
          <w:tcPr>
            <w:tcW w:w="1191" w:type="dxa"/>
          </w:tcPr>
          <w:p w:rsidR="00976BC2" w:rsidRPr="00E96644" w:rsidRDefault="00976BC2" w:rsidP="00EB40D3">
            <w:pPr>
              <w:autoSpaceDE w:val="0"/>
              <w:autoSpaceDN w:val="0"/>
              <w:adjustRightInd w:val="0"/>
              <w:rPr>
                <w:sz w:val="20"/>
                <w:szCs w:val="20"/>
              </w:rPr>
            </w:pPr>
            <w:r w:rsidRPr="00E96644">
              <w:rPr>
                <w:rFonts w:hint="eastAsia"/>
                <w:sz w:val="19"/>
                <w:szCs w:val="19"/>
              </w:rPr>
              <w:t xml:space="preserve">　</w:t>
            </w:r>
          </w:p>
        </w:tc>
        <w:tc>
          <w:tcPr>
            <w:tcW w:w="1276" w:type="dxa"/>
          </w:tcPr>
          <w:p w:rsidR="00976BC2" w:rsidRPr="00E96644" w:rsidRDefault="00976BC2" w:rsidP="00EB40D3">
            <w:pPr>
              <w:autoSpaceDE w:val="0"/>
              <w:autoSpaceDN w:val="0"/>
              <w:adjustRightInd w:val="0"/>
              <w:rPr>
                <w:sz w:val="20"/>
                <w:szCs w:val="20"/>
              </w:rPr>
            </w:pPr>
            <w:r w:rsidRPr="00E96644">
              <w:rPr>
                <w:rFonts w:hint="eastAsia"/>
                <w:sz w:val="19"/>
                <w:szCs w:val="19"/>
              </w:rPr>
              <w:t xml:space="preserve">　</w:t>
            </w:r>
          </w:p>
        </w:tc>
        <w:tc>
          <w:tcPr>
            <w:tcW w:w="2693" w:type="dxa"/>
          </w:tcPr>
          <w:p w:rsidR="00976BC2" w:rsidRPr="00E96644" w:rsidRDefault="00976BC2" w:rsidP="00EB40D3">
            <w:pPr>
              <w:autoSpaceDE w:val="0"/>
              <w:autoSpaceDN w:val="0"/>
              <w:adjustRightInd w:val="0"/>
              <w:rPr>
                <w:sz w:val="20"/>
                <w:szCs w:val="20"/>
              </w:rPr>
            </w:pPr>
            <w:r w:rsidRPr="00E96644">
              <w:rPr>
                <w:rFonts w:hint="eastAsia"/>
                <w:sz w:val="19"/>
                <w:szCs w:val="19"/>
              </w:rPr>
              <w:t xml:space="preserve">　</w:t>
            </w:r>
          </w:p>
        </w:tc>
        <w:tc>
          <w:tcPr>
            <w:tcW w:w="2552" w:type="dxa"/>
          </w:tcPr>
          <w:p w:rsidR="00976BC2" w:rsidRPr="00E96644" w:rsidRDefault="00976BC2" w:rsidP="00EB40D3">
            <w:pPr>
              <w:autoSpaceDE w:val="0"/>
              <w:autoSpaceDN w:val="0"/>
              <w:adjustRightInd w:val="0"/>
              <w:rPr>
                <w:sz w:val="20"/>
                <w:szCs w:val="20"/>
              </w:rPr>
            </w:pPr>
            <w:r w:rsidRPr="00E96644">
              <w:rPr>
                <w:rFonts w:hint="eastAsia"/>
                <w:sz w:val="19"/>
                <w:szCs w:val="19"/>
              </w:rPr>
              <w:t xml:space="preserve">　</w:t>
            </w:r>
          </w:p>
        </w:tc>
      </w:tr>
      <w:tr w:rsidR="00976BC2" w:rsidRPr="00E96644" w:rsidTr="00EB40D3">
        <w:tblPrEx>
          <w:tblCellMar>
            <w:top w:w="0" w:type="dxa"/>
            <w:bottom w:w="0" w:type="dxa"/>
          </w:tblCellMar>
        </w:tblPrEx>
        <w:tc>
          <w:tcPr>
            <w:tcW w:w="1928" w:type="dxa"/>
          </w:tcPr>
          <w:p w:rsidR="00976BC2" w:rsidRPr="00E96644" w:rsidRDefault="00976BC2" w:rsidP="00EB40D3">
            <w:pPr>
              <w:autoSpaceDE w:val="0"/>
              <w:autoSpaceDN w:val="0"/>
              <w:adjustRightInd w:val="0"/>
              <w:jc w:val="center"/>
              <w:rPr>
                <w:sz w:val="20"/>
                <w:szCs w:val="20"/>
              </w:rPr>
            </w:pPr>
            <w:r w:rsidRPr="00E96644">
              <w:rPr>
                <w:rFonts w:hint="eastAsia"/>
                <w:sz w:val="19"/>
                <w:szCs w:val="19"/>
              </w:rPr>
              <w:t>合計</w:t>
            </w:r>
          </w:p>
        </w:tc>
        <w:tc>
          <w:tcPr>
            <w:tcW w:w="1191" w:type="dxa"/>
          </w:tcPr>
          <w:p w:rsidR="00976BC2" w:rsidRPr="00E96644" w:rsidRDefault="00976BC2" w:rsidP="00EB40D3">
            <w:pPr>
              <w:autoSpaceDE w:val="0"/>
              <w:autoSpaceDN w:val="0"/>
              <w:adjustRightInd w:val="0"/>
              <w:rPr>
                <w:sz w:val="20"/>
                <w:szCs w:val="20"/>
              </w:rPr>
            </w:pPr>
            <w:r w:rsidRPr="00E96644">
              <w:rPr>
                <w:rFonts w:hint="eastAsia"/>
                <w:sz w:val="19"/>
                <w:szCs w:val="19"/>
              </w:rPr>
              <w:t xml:space="preserve">　</w:t>
            </w:r>
          </w:p>
        </w:tc>
        <w:tc>
          <w:tcPr>
            <w:tcW w:w="1276" w:type="dxa"/>
          </w:tcPr>
          <w:p w:rsidR="00976BC2" w:rsidRPr="00E96644" w:rsidRDefault="00976BC2" w:rsidP="00EB40D3">
            <w:pPr>
              <w:autoSpaceDE w:val="0"/>
              <w:autoSpaceDN w:val="0"/>
              <w:adjustRightInd w:val="0"/>
              <w:rPr>
                <w:sz w:val="20"/>
                <w:szCs w:val="20"/>
              </w:rPr>
            </w:pPr>
            <w:r w:rsidRPr="00E96644">
              <w:rPr>
                <w:rFonts w:hint="eastAsia"/>
                <w:sz w:val="19"/>
                <w:szCs w:val="19"/>
              </w:rPr>
              <w:t xml:space="preserve">　</w:t>
            </w:r>
          </w:p>
        </w:tc>
        <w:tc>
          <w:tcPr>
            <w:tcW w:w="2693" w:type="dxa"/>
          </w:tcPr>
          <w:p w:rsidR="00976BC2" w:rsidRPr="00E96644" w:rsidRDefault="00976BC2" w:rsidP="00EB40D3">
            <w:pPr>
              <w:autoSpaceDE w:val="0"/>
              <w:autoSpaceDN w:val="0"/>
              <w:adjustRightInd w:val="0"/>
              <w:rPr>
                <w:sz w:val="20"/>
                <w:szCs w:val="20"/>
              </w:rPr>
            </w:pPr>
            <w:r w:rsidRPr="00E96644">
              <w:rPr>
                <w:rFonts w:hint="eastAsia"/>
                <w:sz w:val="19"/>
                <w:szCs w:val="19"/>
              </w:rPr>
              <w:t xml:space="preserve">　</w:t>
            </w:r>
          </w:p>
        </w:tc>
        <w:tc>
          <w:tcPr>
            <w:tcW w:w="2552" w:type="dxa"/>
          </w:tcPr>
          <w:p w:rsidR="00976BC2" w:rsidRPr="00E96644" w:rsidRDefault="00976BC2" w:rsidP="00EB40D3">
            <w:pPr>
              <w:autoSpaceDE w:val="0"/>
              <w:autoSpaceDN w:val="0"/>
              <w:adjustRightInd w:val="0"/>
              <w:rPr>
                <w:sz w:val="20"/>
                <w:szCs w:val="20"/>
              </w:rPr>
            </w:pPr>
            <w:r w:rsidRPr="00E96644">
              <w:rPr>
                <w:rFonts w:hint="eastAsia"/>
                <w:sz w:val="19"/>
                <w:szCs w:val="19"/>
              </w:rPr>
              <w:t xml:space="preserve">　</w:t>
            </w:r>
          </w:p>
        </w:tc>
      </w:tr>
    </w:tbl>
    <w:p w:rsidR="00976BC2" w:rsidRPr="00E96644" w:rsidRDefault="00976BC2" w:rsidP="00976BC2">
      <w:pPr>
        <w:autoSpaceDE w:val="0"/>
        <w:autoSpaceDN w:val="0"/>
        <w:adjustRightInd w:val="0"/>
        <w:jc w:val="left"/>
      </w:pPr>
    </w:p>
    <w:p w:rsidR="00976BC2" w:rsidRDefault="00976BC2" w:rsidP="00976BC2">
      <w:pPr>
        <w:autoSpaceDE w:val="0"/>
        <w:autoSpaceDN w:val="0"/>
        <w:adjustRightInd w:val="0"/>
        <w:jc w:val="left"/>
      </w:pPr>
      <w:r>
        <w:rPr>
          <w:rFonts w:hint="eastAsia"/>
        </w:rPr>
        <w:t>４</w:t>
      </w:r>
      <w:r w:rsidRPr="00E96644">
        <w:rPr>
          <w:rFonts w:hint="eastAsia"/>
        </w:rPr>
        <w:t xml:space="preserve">　控除後に支払する金額</w:t>
      </w:r>
    </w:p>
    <w:p w:rsidR="00976BC2" w:rsidRPr="00E553D5" w:rsidRDefault="00976BC2" w:rsidP="00976BC2">
      <w:pPr>
        <w:autoSpaceDE w:val="0"/>
        <w:autoSpaceDN w:val="0"/>
        <w:adjustRightInd w:val="0"/>
        <w:jc w:val="left"/>
      </w:pPr>
      <w:r>
        <w:br w:type="page"/>
      </w:r>
      <w:r>
        <w:rPr>
          <w:rFonts w:hint="eastAsia"/>
        </w:rPr>
        <w:lastRenderedPageBreak/>
        <w:t xml:space="preserve">　</w:t>
      </w:r>
      <w:r w:rsidRPr="00E553D5">
        <w:rPr>
          <w:rFonts w:hint="eastAsia"/>
        </w:rPr>
        <w:t>（教示）</w:t>
      </w:r>
    </w:p>
    <w:p w:rsidR="00976BC2" w:rsidRPr="00E553D5" w:rsidRDefault="00976BC2" w:rsidP="00976BC2">
      <w:pPr>
        <w:autoSpaceDE w:val="0"/>
        <w:autoSpaceDN w:val="0"/>
        <w:adjustRightInd w:val="0"/>
        <w:jc w:val="left"/>
      </w:pPr>
      <w:r w:rsidRPr="00E553D5">
        <w:rPr>
          <w:rFonts w:hint="eastAsia"/>
        </w:rPr>
        <w:t>１　審査請求について</w:t>
      </w:r>
    </w:p>
    <w:p w:rsidR="00976BC2" w:rsidRPr="00E553D5" w:rsidRDefault="00976BC2" w:rsidP="00976BC2">
      <w:pPr>
        <w:autoSpaceDE w:val="0"/>
        <w:autoSpaceDN w:val="0"/>
        <w:adjustRightInd w:val="0"/>
        <w:ind w:left="254" w:hangingChars="100" w:hanging="254"/>
        <w:jc w:val="left"/>
      </w:pPr>
      <w:r w:rsidRPr="00E553D5">
        <w:rPr>
          <w:rFonts w:hint="eastAsia"/>
        </w:rPr>
        <w:t xml:space="preserve">　</w:t>
      </w:r>
      <w:r>
        <w:rPr>
          <w:rFonts w:hint="eastAsia"/>
        </w:rPr>
        <w:t xml:space="preserve">　</w:t>
      </w:r>
      <w:r w:rsidRPr="00E553D5">
        <w:rPr>
          <w:rFonts w:hint="eastAsia"/>
        </w:rPr>
        <w:t>この処分に不服があるときは、この処分があったことを知った日の翌日から起算して３か月以内に秋田県</w:t>
      </w:r>
      <w:r>
        <w:rPr>
          <w:rFonts w:hint="eastAsia"/>
        </w:rPr>
        <w:t>国民健康保険審査会</w:t>
      </w:r>
      <w:r w:rsidRPr="00E553D5">
        <w:rPr>
          <w:rFonts w:hint="eastAsia"/>
        </w:rPr>
        <w:t>に対して審査請求をすることができます（なお、この処分があったことを知った日の翌日から起算して３か月以内であっても、処分の日の翌日から起算して１年を経過すると審査請求をすることができなくなります。）。</w:t>
      </w:r>
    </w:p>
    <w:p w:rsidR="00976BC2" w:rsidRPr="00E553D5" w:rsidRDefault="00976BC2" w:rsidP="00976BC2">
      <w:pPr>
        <w:autoSpaceDE w:val="0"/>
        <w:autoSpaceDN w:val="0"/>
        <w:adjustRightInd w:val="0"/>
        <w:jc w:val="left"/>
      </w:pPr>
      <w:r w:rsidRPr="00E553D5">
        <w:rPr>
          <w:rFonts w:hint="eastAsia"/>
        </w:rPr>
        <w:t>２　取消訴訟について</w:t>
      </w:r>
    </w:p>
    <w:p w:rsidR="00976BC2" w:rsidRPr="00E553D5" w:rsidRDefault="00976BC2" w:rsidP="00976BC2">
      <w:pPr>
        <w:autoSpaceDE w:val="0"/>
        <w:autoSpaceDN w:val="0"/>
        <w:adjustRightInd w:val="0"/>
        <w:ind w:left="254" w:hangingChars="100" w:hanging="254"/>
        <w:jc w:val="left"/>
      </w:pPr>
      <w:r w:rsidRPr="00E553D5">
        <w:rPr>
          <w:rFonts w:hint="eastAsia"/>
        </w:rPr>
        <w:t xml:space="preserve">　</w:t>
      </w:r>
      <w:r>
        <w:rPr>
          <w:rFonts w:hint="eastAsia"/>
        </w:rPr>
        <w:t xml:space="preserve">　</w:t>
      </w:r>
      <w:r w:rsidRPr="00E553D5">
        <w:rPr>
          <w:rFonts w:hint="eastAsia"/>
        </w:rPr>
        <w:t>この処分については、上記の審査請求に対する裁決を経た後に、その審査請求の裁決があったことを知った日の翌日から起算して６か月以内に能代市を被告として（訴訟において能代市を代表する者は能代市長となります。）、処分取消しの訴えを提起することができます（なお、審査請求の裁決があったことを知った日の翌日から起算して６か月以内であっても、裁決の日の翌日から起算して１年を経過すると処分取消しの訴えを提起することができなくなります。）。</w:t>
      </w:r>
    </w:p>
    <w:p w:rsidR="00976BC2" w:rsidRPr="00E553D5" w:rsidRDefault="00976BC2" w:rsidP="00976BC2">
      <w:pPr>
        <w:autoSpaceDE w:val="0"/>
        <w:autoSpaceDN w:val="0"/>
        <w:adjustRightInd w:val="0"/>
        <w:ind w:left="254" w:hangingChars="100" w:hanging="254"/>
        <w:jc w:val="left"/>
      </w:pPr>
      <w:r w:rsidRPr="00E553D5">
        <w:rPr>
          <w:rFonts w:hint="eastAsia"/>
        </w:rPr>
        <w:t xml:space="preserve">　</w:t>
      </w:r>
      <w:r>
        <w:rPr>
          <w:rFonts w:hint="eastAsia"/>
        </w:rPr>
        <w:t xml:space="preserve">　</w:t>
      </w:r>
      <w:r w:rsidRPr="00E553D5">
        <w:rPr>
          <w:rFonts w:hint="eastAsia"/>
        </w:rPr>
        <w:t>ただし、次の①から③までのいずれかに該当するときは、審査請求に対する裁決を経ずに、処分取消しの訴えを提起することができます。</w:t>
      </w:r>
    </w:p>
    <w:p w:rsidR="00976BC2" w:rsidRPr="00E553D5" w:rsidRDefault="00976BC2" w:rsidP="00976BC2">
      <w:pPr>
        <w:autoSpaceDE w:val="0"/>
        <w:autoSpaceDN w:val="0"/>
        <w:adjustRightInd w:val="0"/>
        <w:ind w:firstLineChars="200" w:firstLine="507"/>
        <w:jc w:val="left"/>
      </w:pPr>
      <w:r w:rsidRPr="00E553D5">
        <w:rPr>
          <w:rFonts w:hint="eastAsia"/>
        </w:rPr>
        <w:t>①審査請求があった日</w:t>
      </w:r>
      <w:r>
        <w:rPr>
          <w:rFonts w:hint="eastAsia"/>
        </w:rPr>
        <w:t>の翌日</w:t>
      </w:r>
      <w:r w:rsidRPr="00E553D5">
        <w:rPr>
          <w:rFonts w:hint="eastAsia"/>
        </w:rPr>
        <w:t>から</w:t>
      </w:r>
      <w:r>
        <w:rPr>
          <w:rFonts w:hint="eastAsia"/>
        </w:rPr>
        <w:t>起算して</w:t>
      </w:r>
      <w:r w:rsidRPr="00E553D5">
        <w:rPr>
          <w:rFonts w:hint="eastAsia"/>
        </w:rPr>
        <w:t>３か月を経過しても、裁決がないとき</w:t>
      </w:r>
    </w:p>
    <w:p w:rsidR="00976BC2" w:rsidRPr="00E553D5" w:rsidRDefault="00976BC2" w:rsidP="00976BC2">
      <w:pPr>
        <w:autoSpaceDE w:val="0"/>
        <w:autoSpaceDN w:val="0"/>
        <w:adjustRightInd w:val="0"/>
        <w:ind w:leftChars="200" w:left="761" w:hangingChars="100" w:hanging="254"/>
        <w:jc w:val="left"/>
      </w:pPr>
      <w:r w:rsidRPr="00E553D5">
        <w:rPr>
          <w:rFonts w:hint="eastAsia"/>
        </w:rPr>
        <w:t>②処分、処分の執行又は手続の続行により生ずる著しい損害を避けるため、緊急の必要があるとき</w:t>
      </w:r>
    </w:p>
    <w:p w:rsidR="00976BC2" w:rsidRPr="00F77B2A" w:rsidRDefault="00976BC2" w:rsidP="00976BC2">
      <w:pPr>
        <w:autoSpaceDE w:val="0"/>
        <w:autoSpaceDN w:val="0"/>
        <w:adjustRightInd w:val="0"/>
        <w:ind w:firstLineChars="200" w:firstLine="507"/>
        <w:jc w:val="left"/>
        <w:rPr>
          <w:sz w:val="20"/>
          <w:szCs w:val="20"/>
        </w:rPr>
      </w:pPr>
      <w:r w:rsidRPr="00E553D5">
        <w:rPr>
          <w:rFonts w:hint="eastAsia"/>
        </w:rPr>
        <w:t>③その他裁決を経ないことに正当な理由があるとき</w:t>
      </w:r>
    </w:p>
    <w:p w:rsidR="008245E9" w:rsidRDefault="008245E9" w:rsidP="00976BC2">
      <w:pPr>
        <w:autoSpaceDE w:val="0"/>
        <w:autoSpaceDN w:val="0"/>
        <w:adjustRightInd w:val="0"/>
        <w:spacing w:line="240" w:lineRule="atLeast"/>
        <w:jc w:val="left"/>
        <w:rPr>
          <w:sz w:val="20"/>
          <w:szCs w:val="20"/>
        </w:rPr>
      </w:pPr>
    </w:p>
    <w:sectPr w:rsidR="008245E9">
      <w:pgSz w:w="11907" w:h="16840" w:code="9"/>
      <w:pgMar w:top="1417" w:right="850" w:bottom="1417" w:left="1417" w:header="720" w:footer="720" w:gutter="0"/>
      <w:cols w:space="720"/>
      <w:noEndnote/>
      <w:docGrid w:type="linesAndChars" w:linePitch="392" w:charSpace="2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2B5" w:rsidRDefault="008942B5" w:rsidP="008245E9">
      <w:r>
        <w:separator/>
      </w:r>
    </w:p>
  </w:endnote>
  <w:endnote w:type="continuationSeparator" w:id="0">
    <w:p w:rsidR="008942B5" w:rsidRDefault="008942B5" w:rsidP="0082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2B5" w:rsidRDefault="008942B5" w:rsidP="008245E9">
      <w:r>
        <w:separator/>
      </w:r>
    </w:p>
  </w:footnote>
  <w:footnote w:type="continuationSeparator" w:id="0">
    <w:p w:rsidR="008942B5" w:rsidRDefault="008942B5" w:rsidP="008245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5E9"/>
    <w:rsid w:val="000718E7"/>
    <w:rsid w:val="000E02CD"/>
    <w:rsid w:val="00210CD6"/>
    <w:rsid w:val="00296076"/>
    <w:rsid w:val="003C5EF4"/>
    <w:rsid w:val="00404527"/>
    <w:rsid w:val="00464B98"/>
    <w:rsid w:val="004A58B2"/>
    <w:rsid w:val="005B029A"/>
    <w:rsid w:val="00671499"/>
    <w:rsid w:val="006B3C4F"/>
    <w:rsid w:val="00715521"/>
    <w:rsid w:val="007A466E"/>
    <w:rsid w:val="008245E9"/>
    <w:rsid w:val="00852326"/>
    <w:rsid w:val="0085342A"/>
    <w:rsid w:val="008942B5"/>
    <w:rsid w:val="00935E68"/>
    <w:rsid w:val="00976BC2"/>
    <w:rsid w:val="00C07EB5"/>
    <w:rsid w:val="00D13B78"/>
    <w:rsid w:val="00D80BE7"/>
    <w:rsid w:val="00E553D5"/>
    <w:rsid w:val="00E96644"/>
    <w:rsid w:val="00EB40D3"/>
    <w:rsid w:val="00EF76F5"/>
    <w:rsid w:val="00F77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chartTrackingRefBased/>
  <w15:docId w15:val="{F2CCAEEA-EE34-4DBA-82D5-00C94DA9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45E9"/>
    <w:pPr>
      <w:tabs>
        <w:tab w:val="center" w:pos="4252"/>
        <w:tab w:val="right" w:pos="8504"/>
      </w:tabs>
      <w:snapToGrid w:val="0"/>
    </w:pPr>
  </w:style>
  <w:style w:type="character" w:customStyle="1" w:styleId="a4">
    <w:name w:val="ヘッダー (文字)"/>
    <w:link w:val="a3"/>
    <w:uiPriority w:val="99"/>
    <w:locked/>
    <w:rsid w:val="008245E9"/>
    <w:rPr>
      <w:rFonts w:ascii="Century" w:eastAsia="ＭＳ 明朝" w:hAnsi="Century" w:cs="ＭＳ 明朝"/>
      <w:sz w:val="24"/>
      <w:szCs w:val="24"/>
    </w:rPr>
  </w:style>
  <w:style w:type="paragraph" w:styleId="a5">
    <w:name w:val="footer"/>
    <w:basedOn w:val="a"/>
    <w:link w:val="a6"/>
    <w:uiPriority w:val="99"/>
    <w:unhideWhenUsed/>
    <w:rsid w:val="008245E9"/>
    <w:pPr>
      <w:tabs>
        <w:tab w:val="center" w:pos="4252"/>
        <w:tab w:val="right" w:pos="8504"/>
      </w:tabs>
      <w:snapToGrid w:val="0"/>
    </w:pPr>
  </w:style>
  <w:style w:type="character" w:customStyle="1" w:styleId="a6">
    <w:name w:val="フッター (文字)"/>
    <w:link w:val="a5"/>
    <w:uiPriority w:val="99"/>
    <w:locked/>
    <w:rsid w:val="008245E9"/>
    <w:rPr>
      <w:rFonts w:ascii="Century" w:eastAsia="ＭＳ 明朝" w:hAnsi="Century" w:cs="ＭＳ 明朝"/>
      <w:sz w:val="24"/>
      <w:szCs w:val="24"/>
    </w:rPr>
  </w:style>
  <w:style w:type="paragraph" w:styleId="a7">
    <w:name w:val="Note Heading"/>
    <w:basedOn w:val="a"/>
    <w:next w:val="a"/>
    <w:link w:val="a8"/>
    <w:uiPriority w:val="99"/>
    <w:unhideWhenUsed/>
    <w:rsid w:val="00EF76F5"/>
    <w:pPr>
      <w:jc w:val="center"/>
    </w:pPr>
  </w:style>
  <w:style w:type="character" w:customStyle="1" w:styleId="a8">
    <w:name w:val="記 (文字)"/>
    <w:link w:val="a7"/>
    <w:uiPriority w:val="99"/>
    <w:locked/>
    <w:rsid w:val="00EF76F5"/>
    <w:rPr>
      <w:rFonts w:ascii="Century" w:eastAsia="ＭＳ 明朝" w:hAnsi="Century" w:cs="ＭＳ 明朝"/>
      <w:sz w:val="24"/>
      <w:szCs w:val="24"/>
    </w:rPr>
  </w:style>
  <w:style w:type="paragraph" w:styleId="a9">
    <w:name w:val="Closing"/>
    <w:basedOn w:val="a"/>
    <w:link w:val="aa"/>
    <w:uiPriority w:val="99"/>
    <w:unhideWhenUsed/>
    <w:rsid w:val="00EF76F5"/>
    <w:pPr>
      <w:jc w:val="right"/>
    </w:pPr>
  </w:style>
  <w:style w:type="character" w:customStyle="1" w:styleId="aa">
    <w:name w:val="結語 (文字)"/>
    <w:link w:val="a9"/>
    <w:uiPriority w:val="99"/>
    <w:locked/>
    <w:rsid w:val="00EF76F5"/>
    <w:rPr>
      <w:rFonts w:ascii="Century" w:eastAsia="ＭＳ 明朝" w:hAnsi="Century"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CCC30-B90B-48E4-B1DF-3718AA0E1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905</Characters>
  <Application>Plott Corporation</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能代市役所</dc:creator>
  <cp:keywords/>
  <cp:lastModifiedBy>金野 鮎子</cp:lastModifiedBy>
  <cp:revision>2</cp:revision>
  <dcterms:created xsi:type="dcterms:W3CDTF">2020-12-21T05:02:00Z</dcterms:created>
  <dcterms:modified xsi:type="dcterms:W3CDTF">2020-12-21T05:02:00Z</dcterms:modified>
</cp:coreProperties>
</file>