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3" w:rsidRPr="006F469D" w:rsidRDefault="00AF6A53" w:rsidP="00AF6A53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様式第４号（第４</w:t>
      </w:r>
      <w:r w:rsidRPr="006F469D">
        <w:rPr>
          <w:rFonts w:hAnsi="ＭＳ 明朝" w:hint="eastAsia"/>
        </w:rPr>
        <w:t>条関係）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</w:p>
    <w:p w:rsidR="00AF6A53" w:rsidRDefault="00AF6A53" w:rsidP="00AF6A53">
      <w:pPr>
        <w:overflowPunct w:val="0"/>
        <w:autoSpaceDE w:val="0"/>
        <w:autoSpaceDN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能代</w:t>
      </w:r>
      <w:r w:rsidRPr="00E6237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>特殊詐欺等の被害防止に係る自動通話録音機貸与期間延長願</w:t>
      </w:r>
    </w:p>
    <w:p w:rsidR="00AF6A53" w:rsidRP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</w:p>
    <w:p w:rsid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</w:p>
    <w:p w:rsid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１　貸出延長期間　　　　年　　　月　　　日から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年　　　月　　　日まで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</w:p>
    <w:p w:rsidR="00AF6A53" w:rsidRDefault="00AF6A53" w:rsidP="00AF6A53">
      <w:pPr>
        <w:overflowPunct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２　</w:t>
      </w:r>
      <w:r w:rsidRPr="00AF6A53">
        <w:rPr>
          <w:rFonts w:hint="eastAsia"/>
          <w:color w:val="000000"/>
          <w:spacing w:val="79"/>
          <w:fitText w:val="1434" w:id="1438277120"/>
        </w:rPr>
        <w:t>延長理</w:t>
      </w:r>
      <w:r w:rsidRPr="00AF6A53">
        <w:rPr>
          <w:rFonts w:hint="eastAsia"/>
          <w:color w:val="000000"/>
          <w:fitText w:val="1434" w:id="1438277120"/>
        </w:rPr>
        <w:t>由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ind w:left="239" w:hangingChars="100" w:hanging="239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上記により、能代</w:t>
      </w:r>
      <w:r w:rsidRPr="00E6237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>特殊詐欺等の被害防止に係る自動通話録音機貸与期間の延長を</w:t>
      </w:r>
      <w:r w:rsidR="00E26C8C" w:rsidRPr="00D453B6">
        <w:rPr>
          <w:rFonts w:hint="eastAsia"/>
        </w:rPr>
        <w:t>希望します</w:t>
      </w:r>
      <w:r>
        <w:rPr>
          <w:rFonts w:hint="eastAsia"/>
          <w:color w:val="000000"/>
        </w:rPr>
        <w:t>。</w:t>
      </w: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  <w:r w:rsidRPr="00E62374">
        <w:rPr>
          <w:rFonts w:hint="eastAsia"/>
          <w:color w:val="000000"/>
        </w:rPr>
        <w:t xml:space="preserve">　</w:t>
      </w:r>
    </w:p>
    <w:p w:rsidR="00AF6A53" w:rsidRDefault="00AF6A53" w:rsidP="00AF6A53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年　　月　　日</w:t>
      </w: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ind w:firstLineChars="100" w:firstLine="239"/>
        <w:rPr>
          <w:rFonts w:hint="eastAsia"/>
          <w:color w:val="000000"/>
        </w:rPr>
      </w:pPr>
      <w:r>
        <w:rPr>
          <w:rFonts w:hint="eastAsia"/>
          <w:color w:val="000000"/>
        </w:rPr>
        <w:t>能代市長　様</w:t>
      </w: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  <w:r w:rsidRPr="00E6237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　　　　　　　申請者</w:t>
      </w:r>
    </w:p>
    <w:p w:rsidR="00AF6A53" w:rsidRDefault="00AF6A53" w:rsidP="00AF6A53">
      <w:pPr>
        <w:ind w:firstLineChars="2500" w:firstLine="5967"/>
        <w:rPr>
          <w:rFonts w:hint="eastAsia"/>
          <w:color w:val="000000"/>
        </w:rPr>
      </w:pPr>
      <w:r>
        <w:rPr>
          <w:rFonts w:hint="eastAsia"/>
          <w:color w:val="000000"/>
        </w:rPr>
        <w:t>住　所</w:t>
      </w:r>
    </w:p>
    <w:p w:rsidR="00AF6A53" w:rsidRDefault="00AF6A53" w:rsidP="00AF6A53">
      <w:pPr>
        <w:ind w:firstLineChars="2500" w:firstLine="5967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氏　名　　　　　　　</w:t>
      </w:r>
      <w:r w:rsidR="006D6BF7">
        <w:rPr>
          <w:rFonts w:hint="eastAsia"/>
          <w:color w:val="000000"/>
        </w:rPr>
        <w:t xml:space="preserve">　</w:t>
      </w: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</w:p>
    <w:p w:rsidR="00AF6A53" w:rsidRDefault="00AF6A53" w:rsidP="00AF6A53">
      <w:pPr>
        <w:rPr>
          <w:rFonts w:hint="eastAsia"/>
          <w:color w:val="000000"/>
        </w:rPr>
      </w:pPr>
    </w:p>
    <w:p w:rsidR="00AF6A53" w:rsidRPr="00763509" w:rsidRDefault="00AF6A53" w:rsidP="00AF6A53">
      <w:pPr>
        <w:rPr>
          <w:color w:val="000000"/>
        </w:rPr>
      </w:pPr>
    </w:p>
    <w:sectPr w:rsidR="00AF6A53" w:rsidRPr="00763509" w:rsidSect="005D0820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4D" w:rsidRDefault="0056694D" w:rsidP="00D55C3F">
      <w:r>
        <w:separator/>
      </w:r>
    </w:p>
  </w:endnote>
  <w:endnote w:type="continuationSeparator" w:id="0">
    <w:p w:rsidR="0056694D" w:rsidRDefault="0056694D" w:rsidP="00D5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4D" w:rsidRDefault="0056694D" w:rsidP="00D55C3F">
      <w:r>
        <w:separator/>
      </w:r>
    </w:p>
  </w:footnote>
  <w:footnote w:type="continuationSeparator" w:id="0">
    <w:p w:rsidR="0056694D" w:rsidRDefault="0056694D" w:rsidP="00D5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03"/>
    <w:rsid w:val="00041564"/>
    <w:rsid w:val="00113779"/>
    <w:rsid w:val="00135BFC"/>
    <w:rsid w:val="00152973"/>
    <w:rsid w:val="0019636B"/>
    <w:rsid w:val="002D001B"/>
    <w:rsid w:val="00340F1A"/>
    <w:rsid w:val="003A7312"/>
    <w:rsid w:val="004D2A88"/>
    <w:rsid w:val="0056694D"/>
    <w:rsid w:val="005D0820"/>
    <w:rsid w:val="00660916"/>
    <w:rsid w:val="0066288C"/>
    <w:rsid w:val="006D6BF7"/>
    <w:rsid w:val="006F469D"/>
    <w:rsid w:val="00707A2B"/>
    <w:rsid w:val="00715703"/>
    <w:rsid w:val="00763509"/>
    <w:rsid w:val="0076586D"/>
    <w:rsid w:val="00770DB7"/>
    <w:rsid w:val="00793837"/>
    <w:rsid w:val="007F197E"/>
    <w:rsid w:val="00836DED"/>
    <w:rsid w:val="00910FD4"/>
    <w:rsid w:val="009604F5"/>
    <w:rsid w:val="009931DC"/>
    <w:rsid w:val="009A410F"/>
    <w:rsid w:val="009C5818"/>
    <w:rsid w:val="00A66BBF"/>
    <w:rsid w:val="00AF6A53"/>
    <w:rsid w:val="00B5238B"/>
    <w:rsid w:val="00BC6697"/>
    <w:rsid w:val="00C12FCB"/>
    <w:rsid w:val="00C135FA"/>
    <w:rsid w:val="00C316CC"/>
    <w:rsid w:val="00C5072E"/>
    <w:rsid w:val="00C90275"/>
    <w:rsid w:val="00CE3BC4"/>
    <w:rsid w:val="00CE72D8"/>
    <w:rsid w:val="00D453B6"/>
    <w:rsid w:val="00D50931"/>
    <w:rsid w:val="00D52452"/>
    <w:rsid w:val="00D55C3F"/>
    <w:rsid w:val="00D749C7"/>
    <w:rsid w:val="00DA067A"/>
    <w:rsid w:val="00DB263F"/>
    <w:rsid w:val="00E26C8C"/>
    <w:rsid w:val="00E33D33"/>
    <w:rsid w:val="00E42886"/>
    <w:rsid w:val="00E62374"/>
    <w:rsid w:val="00E705E2"/>
    <w:rsid w:val="00EA5E2C"/>
    <w:rsid w:val="00ED5C11"/>
    <w:rsid w:val="00F132A3"/>
    <w:rsid w:val="00F75D79"/>
    <w:rsid w:val="00FA7ACE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7A63B7A-F557-433F-A8F6-6649618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20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C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5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C3F"/>
    <w:rPr>
      <w:rFonts w:cs="Times New Roman"/>
    </w:rPr>
  </w:style>
  <w:style w:type="character" w:styleId="a7">
    <w:name w:val="Hyperlink"/>
    <w:uiPriority w:val="99"/>
    <w:unhideWhenUsed/>
    <w:rsid w:val="00707A2B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9A4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A410F"/>
    <w:pPr>
      <w:jc w:val="center"/>
    </w:pPr>
    <w:rPr>
      <w:szCs w:val="20"/>
    </w:rPr>
  </w:style>
  <w:style w:type="character" w:customStyle="1" w:styleId="a9">
    <w:name w:val="記 (文字)"/>
    <w:link w:val="a8"/>
    <w:uiPriority w:val="99"/>
    <w:locked/>
    <w:rsid w:val="009A410F"/>
    <w:rPr>
      <w:rFonts w:ascii="ＭＳ 明朝" w:eastAsia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9A410F"/>
    <w:pPr>
      <w:jc w:val="right"/>
    </w:pPr>
    <w:rPr>
      <w:szCs w:val="20"/>
    </w:rPr>
  </w:style>
  <w:style w:type="character" w:customStyle="1" w:styleId="ab">
    <w:name w:val="結語 (文字)"/>
    <w:link w:val="aa"/>
    <w:uiPriority w:val="99"/>
    <w:locked/>
    <w:rsid w:val="009A410F"/>
    <w:rPr>
      <w:rFonts w:ascii="ＭＳ 明朝" w:eastAsia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093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D5093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金野 鮎子</cp:lastModifiedBy>
  <cp:revision>2</cp:revision>
  <cp:lastPrinted>2021-01-15T04:21:00Z</cp:lastPrinted>
  <dcterms:created xsi:type="dcterms:W3CDTF">2021-01-15T04:23:00Z</dcterms:created>
  <dcterms:modified xsi:type="dcterms:W3CDTF">2021-01-15T04:23:00Z</dcterms:modified>
</cp:coreProperties>
</file>