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25F" w:rsidRPr="00E74A84" w:rsidRDefault="00E74A84" w:rsidP="003E025F">
      <w:pPr>
        <w:autoSpaceDE/>
        <w:autoSpaceDN/>
      </w:pPr>
      <w:r w:rsidRPr="00E74A84">
        <w:rPr>
          <w:rFonts w:hint="eastAsia"/>
        </w:rPr>
        <w:t>様式第５号（第５</w:t>
      </w:r>
      <w:r w:rsidR="003E025F" w:rsidRPr="00E74A84">
        <w:rPr>
          <w:rFonts w:hint="eastAsia"/>
        </w:rPr>
        <w:t>条関係）</w:t>
      </w:r>
    </w:p>
    <w:p w:rsidR="003E025F" w:rsidRPr="00E74A84" w:rsidRDefault="003E025F" w:rsidP="003E025F">
      <w:pPr>
        <w:jc w:val="center"/>
      </w:pPr>
      <w:r w:rsidRPr="00E74A84">
        <w:rPr>
          <w:rFonts w:hint="eastAsia"/>
        </w:rPr>
        <w:t>（表）</w:t>
      </w:r>
    </w:p>
    <w:p w:rsidR="003E025F" w:rsidRPr="00E74A84" w:rsidRDefault="003E025F" w:rsidP="003E025F">
      <w:pPr>
        <w:jc w:val="right"/>
      </w:pPr>
      <w:r w:rsidRPr="00E74A84">
        <w:rPr>
          <w:rFonts w:hint="eastAsia"/>
          <w:spacing w:val="140"/>
          <w:kern w:val="0"/>
          <w:fitText w:val="1680" w:id="1369131008"/>
        </w:rPr>
        <w:t>文書番</w:t>
      </w:r>
      <w:r w:rsidRPr="00E74A84">
        <w:rPr>
          <w:rFonts w:hint="eastAsia"/>
          <w:kern w:val="0"/>
          <w:fitText w:val="1680" w:id="1369131008"/>
        </w:rPr>
        <w:t>号</w:t>
      </w:r>
    </w:p>
    <w:p w:rsidR="003E025F" w:rsidRPr="00E74A84" w:rsidRDefault="003E025F" w:rsidP="003E025F">
      <w:pPr>
        <w:jc w:val="right"/>
      </w:pPr>
      <w:r w:rsidRPr="00E74A84">
        <w:rPr>
          <w:rFonts w:hint="eastAsia"/>
        </w:rPr>
        <w:t>年　　月　　日</w:t>
      </w:r>
    </w:p>
    <w:p w:rsidR="003E025F" w:rsidRPr="00E74A84" w:rsidRDefault="003E025F" w:rsidP="003E025F">
      <w:pPr>
        <w:jc w:val="left"/>
      </w:pPr>
    </w:p>
    <w:p w:rsidR="003E025F" w:rsidRPr="00E74A84" w:rsidRDefault="003E025F" w:rsidP="003E025F">
      <w:pPr>
        <w:jc w:val="left"/>
      </w:pPr>
      <w:r w:rsidRPr="00E74A84">
        <w:rPr>
          <w:rFonts w:hint="eastAsia"/>
        </w:rPr>
        <w:t xml:space="preserve">　　　　　　　　　　　様</w:t>
      </w:r>
    </w:p>
    <w:p w:rsidR="003E025F" w:rsidRPr="00E74A84" w:rsidRDefault="003E025F" w:rsidP="003E025F">
      <w:pPr>
        <w:jc w:val="left"/>
      </w:pPr>
    </w:p>
    <w:p w:rsidR="003E025F" w:rsidRPr="00E74A84" w:rsidRDefault="003E025F" w:rsidP="00785AEB">
      <w:pPr>
        <w:ind w:firstLineChars="2500" w:firstLine="5250"/>
        <w:jc w:val="left"/>
      </w:pPr>
      <w:r w:rsidRPr="00E74A84">
        <w:rPr>
          <w:rFonts w:hint="eastAsia"/>
        </w:rPr>
        <w:t xml:space="preserve">能代市長　　　　　　　　　</w:t>
      </w:r>
      <w:r w:rsidR="00E65636" w:rsidRPr="00E65636">
        <w:rPr>
          <w:rFonts w:hint="eastAsia"/>
          <w:szCs w:val="21"/>
        </w:rPr>
        <w:t>㊞</w:t>
      </w:r>
    </w:p>
    <w:p w:rsidR="003E025F" w:rsidRPr="00E74A84" w:rsidRDefault="003E025F" w:rsidP="003E025F">
      <w:pPr>
        <w:jc w:val="left"/>
      </w:pPr>
    </w:p>
    <w:p w:rsidR="003E025F" w:rsidRPr="00E74A84" w:rsidRDefault="003E025F" w:rsidP="003E025F">
      <w:pPr>
        <w:jc w:val="left"/>
      </w:pPr>
    </w:p>
    <w:p w:rsidR="003E025F" w:rsidRPr="00E74A84" w:rsidRDefault="008370AA" w:rsidP="003E025F">
      <w:pPr>
        <w:jc w:val="center"/>
      </w:pPr>
      <w:r w:rsidRPr="00903168">
        <w:rPr>
          <w:rFonts w:hint="eastAsia"/>
          <w:szCs w:val="24"/>
        </w:rPr>
        <w:t>介護予防・日常生活支援総合事業指定事業所指定更新通知書</w:t>
      </w:r>
      <w:bookmarkStart w:id="0" w:name="_GoBack"/>
      <w:bookmarkEnd w:id="0"/>
    </w:p>
    <w:p w:rsidR="003E025F" w:rsidRPr="00E74A84" w:rsidRDefault="003E025F" w:rsidP="003E025F">
      <w:pPr>
        <w:jc w:val="left"/>
      </w:pPr>
    </w:p>
    <w:p w:rsidR="003E025F" w:rsidRPr="00E74A84" w:rsidRDefault="003E025F" w:rsidP="003E025F">
      <w:pPr>
        <w:jc w:val="left"/>
      </w:pPr>
    </w:p>
    <w:p w:rsidR="003E025F" w:rsidRPr="00E74A84" w:rsidRDefault="003E025F" w:rsidP="003E025F">
      <w:pPr>
        <w:jc w:val="left"/>
      </w:pPr>
      <w:r w:rsidRPr="00E74A84">
        <w:rPr>
          <w:rFonts w:hint="eastAsia"/>
        </w:rPr>
        <w:t xml:space="preserve">　　　　　年　　月　　日付けで指定更新の申請のあった事業所については、介護保険法第１１５条の４５の６第４項において準用する同法第１１５条の４５の５第１項の規定により、下記のとおり指定を更新したので通知します。</w:t>
      </w:r>
    </w:p>
    <w:p w:rsidR="003E025F" w:rsidRPr="00E74A84" w:rsidRDefault="003E025F" w:rsidP="003E025F">
      <w:pPr>
        <w:jc w:val="left"/>
      </w:pPr>
    </w:p>
    <w:p w:rsidR="003E025F" w:rsidRPr="00E74A84" w:rsidRDefault="003E025F" w:rsidP="003E025F">
      <w:pPr>
        <w:jc w:val="center"/>
      </w:pPr>
      <w:r w:rsidRPr="00E74A84">
        <w:rPr>
          <w:rFonts w:hint="eastAsia"/>
        </w:rPr>
        <w:t>記</w:t>
      </w:r>
    </w:p>
    <w:p w:rsidR="003E025F" w:rsidRPr="00E74A84" w:rsidRDefault="003E025F" w:rsidP="003E025F">
      <w:pPr>
        <w:jc w:val="left"/>
      </w:pPr>
      <w:r w:rsidRPr="00E74A84">
        <w:rPr>
          <w:rFonts w:hint="eastAsia"/>
        </w:rPr>
        <w:t>１　申請事業者の名称</w:t>
      </w:r>
    </w:p>
    <w:p w:rsidR="003E025F" w:rsidRPr="00E74A84" w:rsidRDefault="003E025F" w:rsidP="003E025F">
      <w:pPr>
        <w:jc w:val="left"/>
      </w:pPr>
    </w:p>
    <w:p w:rsidR="003E025F" w:rsidRPr="00E74A84" w:rsidRDefault="003E025F" w:rsidP="003E025F">
      <w:pPr>
        <w:jc w:val="left"/>
      </w:pPr>
      <w:r w:rsidRPr="00E74A84">
        <w:rPr>
          <w:rFonts w:hint="eastAsia"/>
        </w:rPr>
        <w:t>２　代表者の氏名</w:t>
      </w:r>
    </w:p>
    <w:p w:rsidR="003E025F" w:rsidRPr="00E74A84" w:rsidRDefault="003E025F" w:rsidP="003E025F">
      <w:pPr>
        <w:jc w:val="left"/>
      </w:pPr>
    </w:p>
    <w:p w:rsidR="003E025F" w:rsidRPr="00E74A84" w:rsidRDefault="003E025F" w:rsidP="003E025F">
      <w:pPr>
        <w:jc w:val="left"/>
      </w:pPr>
      <w:r w:rsidRPr="00E74A84">
        <w:rPr>
          <w:rFonts w:hint="eastAsia"/>
        </w:rPr>
        <w:t>３　事業所・施設の名称</w:t>
      </w:r>
    </w:p>
    <w:p w:rsidR="003E025F" w:rsidRPr="00E74A84" w:rsidRDefault="003E025F" w:rsidP="003E025F">
      <w:pPr>
        <w:jc w:val="left"/>
      </w:pPr>
    </w:p>
    <w:p w:rsidR="003E025F" w:rsidRPr="00E74A84" w:rsidRDefault="003E025F" w:rsidP="003E025F">
      <w:pPr>
        <w:jc w:val="left"/>
      </w:pPr>
      <w:r w:rsidRPr="00E74A84">
        <w:rPr>
          <w:rFonts w:hint="eastAsia"/>
        </w:rPr>
        <w:t>４　事業所・施設の所在地</w:t>
      </w:r>
    </w:p>
    <w:p w:rsidR="003E025F" w:rsidRPr="00E74A84" w:rsidRDefault="003E025F" w:rsidP="003E025F">
      <w:pPr>
        <w:jc w:val="left"/>
      </w:pPr>
    </w:p>
    <w:p w:rsidR="003E025F" w:rsidRPr="00E74A84" w:rsidRDefault="003E025F" w:rsidP="003E025F">
      <w:pPr>
        <w:jc w:val="left"/>
      </w:pPr>
      <w:r w:rsidRPr="00E74A84">
        <w:rPr>
          <w:rFonts w:hint="eastAsia"/>
        </w:rPr>
        <w:t>５　更新後の指定有効期間</w:t>
      </w:r>
    </w:p>
    <w:p w:rsidR="003E025F" w:rsidRPr="00E74A84" w:rsidRDefault="003E025F" w:rsidP="003E025F">
      <w:pPr>
        <w:jc w:val="left"/>
      </w:pPr>
    </w:p>
    <w:p w:rsidR="003E025F" w:rsidRPr="00E74A84" w:rsidRDefault="003E025F" w:rsidP="003E025F">
      <w:pPr>
        <w:jc w:val="left"/>
      </w:pPr>
      <w:r w:rsidRPr="00E74A84">
        <w:rPr>
          <w:rFonts w:hint="eastAsia"/>
        </w:rPr>
        <w:t>６　サービスの種類</w:t>
      </w:r>
    </w:p>
    <w:p w:rsidR="003E025F" w:rsidRPr="00E74A84" w:rsidRDefault="003E025F" w:rsidP="003E025F">
      <w:pPr>
        <w:jc w:val="left"/>
      </w:pPr>
    </w:p>
    <w:p w:rsidR="003E025F" w:rsidRPr="00E74A84" w:rsidRDefault="003E025F" w:rsidP="003E025F">
      <w:pPr>
        <w:jc w:val="left"/>
      </w:pPr>
      <w:r w:rsidRPr="00E74A84">
        <w:rPr>
          <w:rFonts w:hint="eastAsia"/>
        </w:rPr>
        <w:t>７　介護保険事業所番号</w:t>
      </w:r>
    </w:p>
    <w:p w:rsidR="003E025F" w:rsidRPr="00E74A84" w:rsidRDefault="003E025F" w:rsidP="003E025F">
      <w:pPr>
        <w:jc w:val="left"/>
      </w:pPr>
    </w:p>
    <w:p w:rsidR="003E025F" w:rsidRPr="00E74A84" w:rsidRDefault="003E025F" w:rsidP="003E025F">
      <w:pPr>
        <w:jc w:val="left"/>
      </w:pPr>
      <w:r w:rsidRPr="00E74A84">
        <w:rPr>
          <w:rFonts w:hint="eastAsia"/>
        </w:rPr>
        <w:t>８　指定更新に関する意見又は条件</w:t>
      </w:r>
    </w:p>
    <w:p w:rsidR="003E025F" w:rsidRPr="00E74A84" w:rsidRDefault="003E025F" w:rsidP="003E025F">
      <w:pPr>
        <w:jc w:val="left"/>
      </w:pPr>
    </w:p>
    <w:p w:rsidR="003E025F" w:rsidRPr="00E74A84" w:rsidRDefault="003E025F" w:rsidP="003E025F">
      <w:pPr>
        <w:jc w:val="left"/>
      </w:pPr>
    </w:p>
    <w:p w:rsidR="003E025F" w:rsidRPr="00E74A84" w:rsidRDefault="003E025F" w:rsidP="003E025F">
      <w:pPr>
        <w:jc w:val="left"/>
      </w:pPr>
    </w:p>
    <w:p w:rsidR="003E025F" w:rsidRPr="00E74A84" w:rsidRDefault="003E025F" w:rsidP="003E025F">
      <w:pPr>
        <w:jc w:val="left"/>
      </w:pPr>
      <w:r w:rsidRPr="00E74A84">
        <w:br w:type="page"/>
      </w:r>
    </w:p>
    <w:p w:rsidR="003E025F" w:rsidRPr="00E74A84" w:rsidRDefault="003E025F" w:rsidP="003E025F">
      <w:pPr>
        <w:jc w:val="center"/>
        <w:rPr>
          <w:szCs w:val="24"/>
        </w:rPr>
      </w:pPr>
      <w:r w:rsidRPr="00E74A84">
        <w:rPr>
          <w:rFonts w:hint="eastAsia"/>
          <w:szCs w:val="24"/>
        </w:rPr>
        <w:lastRenderedPageBreak/>
        <w:t>（裏）</w:t>
      </w:r>
    </w:p>
    <w:p w:rsidR="00920660" w:rsidRPr="00616675" w:rsidRDefault="00920660" w:rsidP="00920660">
      <w:pPr>
        <w:ind w:left="210"/>
      </w:pPr>
      <w:r w:rsidRPr="00616675">
        <w:rPr>
          <w:rFonts w:hint="eastAsia"/>
        </w:rPr>
        <w:t>（教示）</w:t>
      </w:r>
    </w:p>
    <w:p w:rsidR="00920660" w:rsidRPr="00616675" w:rsidRDefault="00920660" w:rsidP="00920660">
      <w:pPr>
        <w:ind w:left="210" w:hanging="210"/>
      </w:pPr>
      <w:r w:rsidRPr="00616675">
        <w:rPr>
          <w:rFonts w:hint="eastAsia"/>
        </w:rPr>
        <w:t>１　審査請求について</w:t>
      </w:r>
    </w:p>
    <w:p w:rsidR="00920660" w:rsidRPr="00616675" w:rsidRDefault="00920660" w:rsidP="00920660">
      <w:pPr>
        <w:ind w:left="210" w:firstLine="210"/>
      </w:pPr>
      <w:r w:rsidRPr="00616675">
        <w:rPr>
          <w:rFonts w:hint="eastAsia"/>
        </w:rPr>
        <w:t>この処分に不服があるときは、この処分があったことを知った日の翌日から起算して</w:t>
      </w:r>
      <w:r>
        <w:rPr>
          <w:rFonts w:hint="eastAsia"/>
        </w:rPr>
        <w:t>３</w:t>
      </w:r>
      <w:r w:rsidRPr="00616675">
        <w:rPr>
          <w:rFonts w:hint="eastAsia"/>
        </w:rPr>
        <w:t>か月以内に能代市長に対して審査請求をすることができます（なお、</w:t>
      </w:r>
      <w:r>
        <w:rPr>
          <w:rFonts w:hint="eastAsia"/>
        </w:rPr>
        <w:t>この処分があったことを知った日の翌日から起算して３か月以内であっても、</w:t>
      </w:r>
      <w:r w:rsidRPr="00616675">
        <w:rPr>
          <w:rFonts w:hint="eastAsia"/>
        </w:rPr>
        <w:t>処分の日の翌日から起算して</w:t>
      </w:r>
      <w:r>
        <w:rPr>
          <w:rFonts w:hint="eastAsia"/>
        </w:rPr>
        <w:t>１</w:t>
      </w:r>
      <w:r w:rsidRPr="00616675">
        <w:rPr>
          <w:rFonts w:hint="eastAsia"/>
        </w:rPr>
        <w:t>年を経過すると審査請求をすることができなくなります。）。</w:t>
      </w:r>
    </w:p>
    <w:p w:rsidR="00920660" w:rsidRPr="00616675" w:rsidRDefault="00920660" w:rsidP="00920660">
      <w:pPr>
        <w:ind w:left="210" w:hanging="210"/>
      </w:pPr>
      <w:r w:rsidRPr="00616675">
        <w:rPr>
          <w:rFonts w:hint="eastAsia"/>
        </w:rPr>
        <w:t>２　取消訴訟について</w:t>
      </w:r>
    </w:p>
    <w:p w:rsidR="00920660" w:rsidRPr="00616675" w:rsidRDefault="00920660" w:rsidP="00920660">
      <w:pPr>
        <w:ind w:left="210"/>
      </w:pPr>
      <w:r w:rsidRPr="00616675">
        <w:rPr>
          <w:rFonts w:hint="eastAsia"/>
        </w:rPr>
        <w:t xml:space="preserve">　</w:t>
      </w:r>
      <w:r>
        <w:rPr>
          <w:rFonts w:hint="eastAsia"/>
        </w:rPr>
        <w:t>この処分について</w:t>
      </w:r>
      <w:r w:rsidRPr="00616675">
        <w:rPr>
          <w:rFonts w:hint="eastAsia"/>
        </w:rPr>
        <w:t>は、この処分があったことを知った日の翌日から起算して</w:t>
      </w:r>
      <w:r>
        <w:rPr>
          <w:rFonts w:hint="eastAsia"/>
        </w:rPr>
        <w:t>６</w:t>
      </w:r>
      <w:r w:rsidRPr="00616675">
        <w:rPr>
          <w:rFonts w:hint="eastAsia"/>
        </w:rPr>
        <w:t>か月以内に能代市を被告として（訴訟において能代市を代表する者は能代市長となります。）、</w:t>
      </w:r>
      <w:r>
        <w:rPr>
          <w:rFonts w:hint="eastAsia"/>
        </w:rPr>
        <w:t>処分取消しの訴えを</w:t>
      </w:r>
      <w:r w:rsidRPr="00616675">
        <w:rPr>
          <w:rFonts w:hint="eastAsia"/>
        </w:rPr>
        <w:t>提起</w:t>
      </w:r>
      <w:r>
        <w:rPr>
          <w:rFonts w:hint="eastAsia"/>
        </w:rPr>
        <w:t>することができ</w:t>
      </w:r>
      <w:r w:rsidRPr="00616675">
        <w:rPr>
          <w:rFonts w:hint="eastAsia"/>
        </w:rPr>
        <w:t>ます（なお、</w:t>
      </w:r>
      <w:r>
        <w:rPr>
          <w:rFonts w:hint="eastAsia"/>
        </w:rPr>
        <w:t>この処分があったことを知った日の翌日から起算して６か月以内であっても、</w:t>
      </w:r>
      <w:r w:rsidRPr="00616675">
        <w:rPr>
          <w:rFonts w:hint="eastAsia"/>
        </w:rPr>
        <w:t>処分の日の翌日から起算して</w:t>
      </w:r>
      <w:r>
        <w:rPr>
          <w:rFonts w:hint="eastAsia"/>
        </w:rPr>
        <w:t>１</w:t>
      </w:r>
      <w:r w:rsidRPr="00616675">
        <w:rPr>
          <w:rFonts w:hint="eastAsia"/>
        </w:rPr>
        <w:t>年を経過すると処分取消しの訴えを提起することができなくなります。）。</w:t>
      </w:r>
    </w:p>
    <w:p w:rsidR="00920660" w:rsidRPr="00616675" w:rsidRDefault="00920660" w:rsidP="00920660">
      <w:pPr>
        <w:ind w:left="210" w:firstLine="210"/>
      </w:pPr>
      <w:r w:rsidRPr="00616675">
        <w:rPr>
          <w:rFonts w:hint="eastAsia"/>
        </w:rPr>
        <w:t>ただし、上記の審査請求をした場合には処分取消しの訴えは、その審査請求に対する裁決があったことを知った日の翌日から起算して</w:t>
      </w:r>
      <w:r>
        <w:rPr>
          <w:rFonts w:hint="eastAsia"/>
        </w:rPr>
        <w:t>６</w:t>
      </w:r>
      <w:r w:rsidRPr="00616675">
        <w:rPr>
          <w:rFonts w:hint="eastAsia"/>
        </w:rPr>
        <w:t>か月以内に提起</w:t>
      </w:r>
      <w:r>
        <w:rPr>
          <w:rFonts w:hint="eastAsia"/>
        </w:rPr>
        <w:t>することができます</w:t>
      </w:r>
      <w:r w:rsidRPr="00616675">
        <w:rPr>
          <w:rFonts w:hint="eastAsia"/>
        </w:rPr>
        <w:t>（なお、審査請求をした場合、その審査請求に対する裁決があったことを知った日の翌日から起算して</w:t>
      </w:r>
      <w:r>
        <w:rPr>
          <w:rFonts w:hint="eastAsia"/>
        </w:rPr>
        <w:t>６</w:t>
      </w:r>
      <w:r w:rsidRPr="00616675">
        <w:rPr>
          <w:rFonts w:hint="eastAsia"/>
        </w:rPr>
        <w:t>か月以内</w:t>
      </w:r>
      <w:r>
        <w:rPr>
          <w:rFonts w:hint="eastAsia"/>
        </w:rPr>
        <w:t>であっても、</w:t>
      </w:r>
      <w:r w:rsidRPr="00616675">
        <w:rPr>
          <w:rFonts w:hint="eastAsia"/>
        </w:rPr>
        <w:t>審査請求に対する裁決の日の翌日から起算して</w:t>
      </w:r>
      <w:r>
        <w:rPr>
          <w:rFonts w:hint="eastAsia"/>
        </w:rPr>
        <w:t>１</w:t>
      </w:r>
      <w:r w:rsidRPr="00616675">
        <w:rPr>
          <w:rFonts w:hint="eastAsia"/>
        </w:rPr>
        <w:t>年を経過すると処分取消しの訴えを提起することができなくなります。）。</w:t>
      </w:r>
    </w:p>
    <w:sectPr w:rsidR="00920660" w:rsidRPr="00616675" w:rsidSect="00041C1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CD" w:rsidRDefault="00BD72CD" w:rsidP="004C2894">
      <w:r>
        <w:separator/>
      </w:r>
    </w:p>
  </w:endnote>
  <w:endnote w:type="continuationSeparator" w:id="0">
    <w:p w:rsidR="00BD72CD" w:rsidRDefault="00BD72CD" w:rsidP="004C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CD" w:rsidRDefault="00BD72CD" w:rsidP="004C2894">
      <w:r>
        <w:separator/>
      </w:r>
    </w:p>
  </w:footnote>
  <w:footnote w:type="continuationSeparator" w:id="0">
    <w:p w:rsidR="00BD72CD" w:rsidRDefault="00BD72CD" w:rsidP="004C2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41"/>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10"/>
    <w:rsid w:val="000324AC"/>
    <w:rsid w:val="00041C1C"/>
    <w:rsid w:val="00041D5C"/>
    <w:rsid w:val="000825DE"/>
    <w:rsid w:val="00083344"/>
    <w:rsid w:val="000B2EB0"/>
    <w:rsid w:val="000D272F"/>
    <w:rsid w:val="001C3DBF"/>
    <w:rsid w:val="001E1A7A"/>
    <w:rsid w:val="001E2D9E"/>
    <w:rsid w:val="00212758"/>
    <w:rsid w:val="002515B8"/>
    <w:rsid w:val="002776F8"/>
    <w:rsid w:val="002A3518"/>
    <w:rsid w:val="002D2310"/>
    <w:rsid w:val="003A419E"/>
    <w:rsid w:val="003C2FF4"/>
    <w:rsid w:val="003E025F"/>
    <w:rsid w:val="0043395F"/>
    <w:rsid w:val="0045287E"/>
    <w:rsid w:val="004C2894"/>
    <w:rsid w:val="00510B3E"/>
    <w:rsid w:val="005263A7"/>
    <w:rsid w:val="00546D97"/>
    <w:rsid w:val="00571F12"/>
    <w:rsid w:val="005C2B6A"/>
    <w:rsid w:val="005F05BD"/>
    <w:rsid w:val="006104B2"/>
    <w:rsid w:val="00617D22"/>
    <w:rsid w:val="006227C2"/>
    <w:rsid w:val="006E2649"/>
    <w:rsid w:val="00773BEB"/>
    <w:rsid w:val="00785AEB"/>
    <w:rsid w:val="00797C0C"/>
    <w:rsid w:val="007B46D6"/>
    <w:rsid w:val="007D3236"/>
    <w:rsid w:val="008370AA"/>
    <w:rsid w:val="0086402C"/>
    <w:rsid w:val="008E1716"/>
    <w:rsid w:val="008F37EC"/>
    <w:rsid w:val="00920660"/>
    <w:rsid w:val="00935764"/>
    <w:rsid w:val="009D724F"/>
    <w:rsid w:val="00A64A01"/>
    <w:rsid w:val="00A73B64"/>
    <w:rsid w:val="00A77F06"/>
    <w:rsid w:val="00AE7682"/>
    <w:rsid w:val="00B45E93"/>
    <w:rsid w:val="00BC5040"/>
    <w:rsid w:val="00BD04F7"/>
    <w:rsid w:val="00BD5BC1"/>
    <w:rsid w:val="00BD72CD"/>
    <w:rsid w:val="00C0518B"/>
    <w:rsid w:val="00C21CBD"/>
    <w:rsid w:val="00C92279"/>
    <w:rsid w:val="00D671EC"/>
    <w:rsid w:val="00D672F4"/>
    <w:rsid w:val="00DC2F9F"/>
    <w:rsid w:val="00E25D1C"/>
    <w:rsid w:val="00E65155"/>
    <w:rsid w:val="00E65636"/>
    <w:rsid w:val="00E74A84"/>
    <w:rsid w:val="00E87AD9"/>
    <w:rsid w:val="00F319A0"/>
    <w:rsid w:val="00F371AD"/>
    <w:rsid w:val="00F57C84"/>
    <w:rsid w:val="00F64427"/>
    <w:rsid w:val="00FC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D065101-03E1-4EC2-ACDA-CE95E3ED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Note Heading"/>
    <w:basedOn w:val="a"/>
    <w:next w:val="a"/>
    <w:link w:val="a8"/>
    <w:uiPriority w:val="99"/>
    <w:unhideWhenUsed/>
    <w:rsid w:val="003E025F"/>
    <w:pPr>
      <w:overflowPunct/>
      <w:adjustRightInd w:val="0"/>
      <w:jc w:val="center"/>
    </w:pPr>
    <w:rPr>
      <w:rFonts w:hAnsi="Century" w:cs="ＭＳ 明朝"/>
      <w:sz w:val="24"/>
      <w:szCs w:val="21"/>
    </w:rPr>
  </w:style>
  <w:style w:type="character" w:customStyle="1" w:styleId="a8">
    <w:name w:val="記 (文字)"/>
    <w:basedOn w:val="a0"/>
    <w:link w:val="a7"/>
    <w:uiPriority w:val="99"/>
    <w:rsid w:val="003E025F"/>
    <w:rPr>
      <w:rFonts w:ascii="ＭＳ 明朝" w:cs="ＭＳ 明朝"/>
      <w:kern w:val="2"/>
      <w:sz w:val="24"/>
      <w:szCs w:val="21"/>
    </w:rPr>
  </w:style>
  <w:style w:type="paragraph" w:styleId="a9">
    <w:name w:val="Closing"/>
    <w:basedOn w:val="a"/>
    <w:link w:val="aa"/>
    <w:uiPriority w:val="99"/>
    <w:unhideWhenUsed/>
    <w:rsid w:val="003E025F"/>
    <w:pPr>
      <w:overflowPunct/>
      <w:adjustRightInd w:val="0"/>
      <w:jc w:val="right"/>
    </w:pPr>
    <w:rPr>
      <w:rFonts w:hAnsi="Century" w:cs="ＭＳ 明朝"/>
      <w:sz w:val="24"/>
      <w:szCs w:val="21"/>
    </w:rPr>
  </w:style>
  <w:style w:type="character" w:customStyle="1" w:styleId="aa">
    <w:name w:val="結語 (文字)"/>
    <w:basedOn w:val="a0"/>
    <w:link w:val="a9"/>
    <w:uiPriority w:val="99"/>
    <w:rsid w:val="003E025F"/>
    <w:rPr>
      <w:rFonts w:ascii="ＭＳ 明朝" w:cs="ＭＳ 明朝"/>
      <w:kern w:val="2"/>
      <w:sz w:val="24"/>
      <w:szCs w:val="21"/>
    </w:rPr>
  </w:style>
  <w:style w:type="paragraph" w:styleId="ab">
    <w:name w:val="Balloon Text"/>
    <w:basedOn w:val="a"/>
    <w:link w:val="ac"/>
    <w:uiPriority w:val="99"/>
    <w:rsid w:val="00D671EC"/>
    <w:rPr>
      <w:rFonts w:asciiTheme="majorHAnsi" w:eastAsiaTheme="majorEastAsia" w:hAnsiTheme="majorHAnsi" w:cstheme="majorBidi"/>
      <w:sz w:val="18"/>
      <w:szCs w:val="18"/>
    </w:rPr>
  </w:style>
  <w:style w:type="character" w:customStyle="1" w:styleId="ac">
    <w:name w:val="吹き出し (文字)"/>
    <w:basedOn w:val="a0"/>
    <w:link w:val="ab"/>
    <w:uiPriority w:val="99"/>
    <w:rsid w:val="00D671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AFF7-B48E-4D69-BB14-4D49F021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737</Characters>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2017-03-31T00:25:00Z</cp:lastPrinted>
  <dcterms:created xsi:type="dcterms:W3CDTF">2017-07-04T05:10:00Z</dcterms:created>
  <dcterms:modified xsi:type="dcterms:W3CDTF">2023-09-11T05:51:00Z</dcterms:modified>
</cp:coreProperties>
</file>